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B" w:rsidRPr="00381956" w:rsidRDefault="00806EEB" w:rsidP="00381956">
      <w:pPr>
        <w:jc w:val="center"/>
        <w:rPr>
          <w:b/>
        </w:rPr>
      </w:pPr>
      <w:r w:rsidRPr="00381956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1069340"/>
            <wp:effectExtent l="19050" t="0" r="9525" b="0"/>
            <wp:wrapTight wrapText="bothSides">
              <wp:wrapPolygon edited="0">
                <wp:start x="-445" y="0"/>
                <wp:lineTo x="-445" y="21164"/>
                <wp:lineTo x="21823" y="21164"/>
                <wp:lineTo x="21823" y="0"/>
                <wp:lineTo x="-445" y="0"/>
              </wp:wrapPolygon>
            </wp:wrapTight>
            <wp:docPr id="2" name="Picture 2" descr="LWVEA Logo 9-30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VEA Logo 9-30-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052" w:rsidRPr="00381956">
        <w:rPr>
          <w:b/>
        </w:rPr>
        <w:t xml:space="preserve">LEAGUE OF WOMEN VOTERS EDEN AREA </w:t>
      </w:r>
    </w:p>
    <w:p w:rsidR="00381956" w:rsidRPr="00381956" w:rsidRDefault="00381956" w:rsidP="00381956">
      <w:pPr>
        <w:jc w:val="center"/>
        <w:rPr>
          <w:b/>
        </w:rPr>
      </w:pPr>
      <w:r w:rsidRPr="00381956">
        <w:rPr>
          <w:b/>
        </w:rPr>
        <w:t>RESOURCES FOR LOCAL CONTROL ACCOUNTABILITY PLAN</w:t>
      </w:r>
    </w:p>
    <w:p w:rsidR="00381956" w:rsidRPr="00381956" w:rsidRDefault="00381956" w:rsidP="00381956">
      <w:pPr>
        <w:jc w:val="center"/>
        <w:rPr>
          <w:b/>
        </w:rPr>
      </w:pPr>
      <w:r w:rsidRPr="00381956">
        <w:rPr>
          <w:b/>
        </w:rPr>
        <w:t>AND LOCA</w:t>
      </w:r>
      <w:r>
        <w:rPr>
          <w:b/>
        </w:rPr>
        <w:t>L</w:t>
      </w:r>
      <w:r w:rsidRPr="00381956">
        <w:rPr>
          <w:b/>
        </w:rPr>
        <w:t xml:space="preserve"> CONTROL FUNDING FORMULA</w:t>
      </w:r>
    </w:p>
    <w:p w:rsidR="00F63052" w:rsidRDefault="00F63052" w:rsidP="00381956">
      <w:pPr>
        <w:jc w:val="center"/>
      </w:pPr>
    </w:p>
    <w:p w:rsidR="002F5D6F" w:rsidRDefault="00381956" w:rsidP="00381956">
      <w:pPr>
        <w:jc w:val="center"/>
      </w:pPr>
      <w:r>
        <w:t xml:space="preserve">“Money for Schools – Who Gets to </w:t>
      </w:r>
      <w:proofErr w:type="gramStart"/>
      <w:r>
        <w:t>Decide</w:t>
      </w:r>
      <w:proofErr w:type="gramEnd"/>
      <w:r>
        <w:t>?”</w:t>
      </w:r>
    </w:p>
    <w:p w:rsidR="00381956" w:rsidRDefault="00381956" w:rsidP="00381956">
      <w:pPr>
        <w:jc w:val="center"/>
      </w:pPr>
      <w:r>
        <w:t>Friday, November 14, 2014, 11:30am-1:30pm</w:t>
      </w:r>
    </w:p>
    <w:p w:rsidR="00381956" w:rsidRDefault="00381956" w:rsidP="00381956">
      <w:pPr>
        <w:jc w:val="center"/>
      </w:pPr>
      <w:r>
        <w:t>San Lorenzo Village Community Hall</w:t>
      </w:r>
    </w:p>
    <w:p w:rsidR="00381956" w:rsidRDefault="00381956" w:rsidP="00381956"/>
    <w:p w:rsidR="00381956" w:rsidRDefault="00EC0A3B" w:rsidP="00381956">
      <w:pPr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b/>
          <w:i/>
          <w:sz w:val="20"/>
          <w:szCs w:val="20"/>
        </w:rPr>
        <w:t xml:space="preserve">What is the </w:t>
      </w:r>
      <w:r w:rsidR="00381956" w:rsidRPr="00EC0A3B">
        <w:rPr>
          <w:rFonts w:ascii="Arial" w:hAnsi="Arial" w:cs="Arial"/>
          <w:b/>
          <w:i/>
          <w:sz w:val="20"/>
          <w:szCs w:val="20"/>
        </w:rPr>
        <w:t>Local Control Funding Formula (LCFF):</w:t>
      </w:r>
      <w:r w:rsidR="00AA75D0" w:rsidRPr="00EC0A3B">
        <w:rPr>
          <w:rFonts w:ascii="Arial" w:hAnsi="Arial" w:cs="Arial"/>
          <w:sz w:val="20"/>
          <w:szCs w:val="20"/>
        </w:rPr>
        <w:t xml:space="preserve"> </w:t>
      </w:r>
      <w:r w:rsidRPr="00EC0A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Instead of districts receiving state money for all the different categories (nutrition, special education, etc.)</w:t>
      </w:r>
      <w:r w:rsidR="00315173">
        <w:rPr>
          <w:rFonts w:ascii="Arial" w:hAnsi="Arial" w:cs="Arial"/>
          <w:sz w:val="20"/>
          <w:szCs w:val="20"/>
        </w:rPr>
        <w:t xml:space="preserve"> as was done in the past</w:t>
      </w:r>
      <w:r>
        <w:rPr>
          <w:rFonts w:ascii="Arial" w:hAnsi="Arial" w:cs="Arial"/>
          <w:sz w:val="20"/>
          <w:szCs w:val="20"/>
        </w:rPr>
        <w:t xml:space="preserve">, each district </w:t>
      </w:r>
      <w:r w:rsidR="00315173">
        <w:rPr>
          <w:rFonts w:ascii="Arial" w:hAnsi="Arial" w:cs="Arial"/>
          <w:sz w:val="20"/>
          <w:szCs w:val="20"/>
        </w:rPr>
        <w:t xml:space="preserve">decides how their money from the state </w:t>
      </w:r>
      <w:r>
        <w:rPr>
          <w:rFonts w:ascii="Arial" w:hAnsi="Arial" w:cs="Arial"/>
          <w:sz w:val="20"/>
          <w:szCs w:val="20"/>
        </w:rPr>
        <w:t xml:space="preserve">is spent. To do this, each district will come up with a funding formula (the reasons they want to spend money on different programs), by getting input from the community, teachers, and others. </w:t>
      </w:r>
      <w:r w:rsidR="00315173">
        <w:rPr>
          <w:rFonts w:ascii="Arial" w:hAnsi="Arial" w:cs="Arial"/>
          <w:sz w:val="20"/>
          <w:szCs w:val="20"/>
        </w:rPr>
        <w:t>Once each district has their funding formula, they then will write out a budget listing what items they will spend that money on (the LCAP).</w:t>
      </w:r>
    </w:p>
    <w:p w:rsidR="00EC0A3B" w:rsidRPr="00EC0A3B" w:rsidRDefault="00EC0A3B" w:rsidP="00381956">
      <w:pPr>
        <w:rPr>
          <w:rFonts w:ascii="Arial" w:hAnsi="Arial" w:cs="Arial"/>
          <w:sz w:val="20"/>
          <w:szCs w:val="20"/>
        </w:rPr>
      </w:pPr>
    </w:p>
    <w:p w:rsidR="00381956" w:rsidRPr="00EC0A3B" w:rsidRDefault="00EC0A3B" w:rsidP="00381956">
      <w:pPr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b/>
          <w:i/>
          <w:sz w:val="20"/>
          <w:szCs w:val="20"/>
        </w:rPr>
        <w:t xml:space="preserve">What is the </w:t>
      </w:r>
      <w:r w:rsidR="00381956" w:rsidRPr="00EC0A3B">
        <w:rPr>
          <w:rFonts w:ascii="Arial" w:hAnsi="Arial" w:cs="Arial"/>
          <w:b/>
          <w:i/>
          <w:sz w:val="20"/>
          <w:szCs w:val="20"/>
        </w:rPr>
        <w:t>Local Control Accountability Plan (LCAP):</w:t>
      </w:r>
      <w:r w:rsidR="00381956" w:rsidRPr="00EC0A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the LCFF, each district will make a list of what priorities they will fund with the state money; this is called the LCAP. The plan needs to spell out how the money spent on these priorities wi</w:t>
      </w:r>
      <w:r w:rsidR="00FD793C">
        <w:rPr>
          <w:rFonts w:ascii="Arial" w:hAnsi="Arial" w:cs="Arial"/>
          <w:sz w:val="20"/>
          <w:szCs w:val="20"/>
        </w:rPr>
        <w:t>ll help student achievement, and how these priorities relate to the LCFF.</w:t>
      </w:r>
    </w:p>
    <w:p w:rsidR="009C6437" w:rsidRPr="00EC0A3B" w:rsidRDefault="009C6437" w:rsidP="00381956">
      <w:pPr>
        <w:rPr>
          <w:rFonts w:ascii="Arial" w:hAnsi="Arial" w:cs="Arial"/>
          <w:sz w:val="20"/>
          <w:szCs w:val="20"/>
        </w:rPr>
      </w:pPr>
    </w:p>
    <w:p w:rsidR="009C6437" w:rsidRPr="00EC0A3B" w:rsidRDefault="009C6437" w:rsidP="009C6437">
      <w:pPr>
        <w:pStyle w:val="Default"/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b/>
          <w:sz w:val="20"/>
          <w:szCs w:val="20"/>
        </w:rPr>
        <w:t>What is new for the upcoming school year</w:t>
      </w:r>
      <w:r w:rsidRPr="00EC0A3B">
        <w:rPr>
          <w:rFonts w:ascii="Arial" w:hAnsi="Arial" w:cs="Arial"/>
          <w:sz w:val="20"/>
          <w:szCs w:val="20"/>
        </w:rPr>
        <w:t xml:space="preserve"> </w:t>
      </w:r>
      <w:r w:rsidR="005C29F5">
        <w:rPr>
          <w:rFonts w:ascii="Arial" w:hAnsi="Arial" w:cs="Arial"/>
          <w:sz w:val="20"/>
          <w:szCs w:val="20"/>
        </w:rPr>
        <w:t xml:space="preserve">(from </w:t>
      </w:r>
      <w:hyperlink r:id="rId6" w:history="1">
        <w:r w:rsidR="005C29F5" w:rsidRPr="00A8320C">
          <w:rPr>
            <w:rStyle w:val="Hyperlink"/>
            <w:rFonts w:ascii="Arial" w:hAnsi="Arial" w:cs="Arial"/>
            <w:sz w:val="20"/>
            <w:szCs w:val="20"/>
          </w:rPr>
          <w:t>www.slzusd.org</w:t>
        </w:r>
      </w:hyperlink>
      <w:r w:rsidR="005C29F5">
        <w:rPr>
          <w:rFonts w:ascii="Arial" w:hAnsi="Arial" w:cs="Arial"/>
          <w:sz w:val="20"/>
          <w:szCs w:val="20"/>
        </w:rPr>
        <w:t xml:space="preserve">, </w:t>
      </w:r>
      <w:r w:rsidR="00AA75D0" w:rsidRPr="00EC0A3B">
        <w:rPr>
          <w:rFonts w:ascii="Arial" w:hAnsi="Arial" w:cs="Arial"/>
          <w:sz w:val="20"/>
          <w:szCs w:val="20"/>
        </w:rPr>
        <w:t>bolding ours</w:t>
      </w:r>
      <w:r w:rsidRPr="00EC0A3B">
        <w:rPr>
          <w:rFonts w:ascii="Arial" w:hAnsi="Arial" w:cs="Arial"/>
          <w:sz w:val="20"/>
          <w:szCs w:val="20"/>
        </w:rPr>
        <w:t xml:space="preserve">): </w:t>
      </w:r>
    </w:p>
    <w:p w:rsidR="009C6437" w:rsidRPr="00EC0A3B" w:rsidRDefault="009C6437" w:rsidP="009C6437">
      <w:pPr>
        <w:pStyle w:val="Default"/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 xml:space="preserve"> The California Department of Education is requiring specific changes to the process of modifying our three-year LCAP plan: </w:t>
      </w:r>
    </w:p>
    <w:p w:rsidR="009C6437" w:rsidRPr="00EC0A3B" w:rsidRDefault="009C6437" w:rsidP="009C6437">
      <w:pPr>
        <w:pStyle w:val="Default"/>
        <w:spacing w:after="49"/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 xml:space="preserve"> </w:t>
      </w:r>
      <w:proofErr w:type="gramStart"/>
      <w:r w:rsidRPr="00EC0A3B">
        <w:rPr>
          <w:rFonts w:ascii="Arial" w:hAnsi="Arial" w:cs="Arial"/>
          <w:sz w:val="20"/>
          <w:szCs w:val="20"/>
        </w:rPr>
        <w:t>There</w:t>
      </w:r>
      <w:proofErr w:type="gramEnd"/>
      <w:r w:rsidRPr="00EC0A3B">
        <w:rPr>
          <w:rFonts w:ascii="Arial" w:hAnsi="Arial" w:cs="Arial"/>
          <w:sz w:val="20"/>
          <w:szCs w:val="20"/>
        </w:rPr>
        <w:t xml:space="preserve"> is a new LCAP plan form from the CDE coming in January 2015 </w:t>
      </w:r>
    </w:p>
    <w:p w:rsidR="009C6437" w:rsidRPr="00EC0A3B" w:rsidRDefault="009C6437" w:rsidP="009C6437">
      <w:pPr>
        <w:pStyle w:val="Default"/>
        <w:spacing w:after="49"/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 xml:space="preserve"> </w:t>
      </w:r>
      <w:proofErr w:type="gramStart"/>
      <w:r w:rsidRPr="00EC0A3B">
        <w:rPr>
          <w:rFonts w:ascii="Arial" w:hAnsi="Arial" w:cs="Arial"/>
          <w:sz w:val="20"/>
          <w:szCs w:val="20"/>
        </w:rPr>
        <w:t>The</w:t>
      </w:r>
      <w:proofErr w:type="gramEnd"/>
      <w:r w:rsidRPr="00EC0A3B">
        <w:rPr>
          <w:rFonts w:ascii="Arial" w:hAnsi="Arial" w:cs="Arial"/>
          <w:sz w:val="20"/>
          <w:szCs w:val="20"/>
        </w:rPr>
        <w:t xml:space="preserve"> </w:t>
      </w:r>
      <w:r w:rsidRPr="00EC0A3B">
        <w:rPr>
          <w:rFonts w:ascii="Arial" w:hAnsi="Arial" w:cs="Arial"/>
          <w:b/>
          <w:sz w:val="20"/>
          <w:szCs w:val="20"/>
        </w:rPr>
        <w:t>community advisory committee must include a majority of parent representatives</w:t>
      </w:r>
      <w:r w:rsidRPr="00EC0A3B">
        <w:rPr>
          <w:rFonts w:ascii="Arial" w:hAnsi="Arial" w:cs="Arial"/>
          <w:sz w:val="20"/>
          <w:szCs w:val="20"/>
        </w:rPr>
        <w:t xml:space="preserve"> </w:t>
      </w:r>
    </w:p>
    <w:p w:rsidR="009C6437" w:rsidRPr="00EC0A3B" w:rsidRDefault="009C6437" w:rsidP="009C6437">
      <w:pPr>
        <w:pStyle w:val="Default"/>
        <w:spacing w:after="49"/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 xml:space="preserve"> </w:t>
      </w:r>
      <w:proofErr w:type="gramStart"/>
      <w:r w:rsidRPr="00EC0A3B">
        <w:rPr>
          <w:rFonts w:ascii="Arial" w:hAnsi="Arial" w:cs="Arial"/>
          <w:sz w:val="20"/>
          <w:szCs w:val="20"/>
        </w:rPr>
        <w:t>There</w:t>
      </w:r>
      <w:proofErr w:type="gramEnd"/>
      <w:r w:rsidRPr="00EC0A3B">
        <w:rPr>
          <w:rFonts w:ascii="Arial" w:hAnsi="Arial" w:cs="Arial"/>
          <w:sz w:val="20"/>
          <w:szCs w:val="20"/>
        </w:rPr>
        <w:t xml:space="preserve"> is </w:t>
      </w:r>
      <w:r w:rsidRPr="00EC0A3B">
        <w:rPr>
          <w:rFonts w:ascii="Arial" w:hAnsi="Arial" w:cs="Arial"/>
          <w:b/>
          <w:sz w:val="20"/>
          <w:szCs w:val="20"/>
        </w:rPr>
        <w:t>a greater emphasis on including student voice in the review</w:t>
      </w:r>
      <w:r w:rsidRPr="00EC0A3B">
        <w:rPr>
          <w:rFonts w:ascii="Arial" w:hAnsi="Arial" w:cs="Arial"/>
          <w:sz w:val="20"/>
          <w:szCs w:val="20"/>
        </w:rPr>
        <w:t xml:space="preserve"> </w:t>
      </w:r>
    </w:p>
    <w:p w:rsidR="009C6437" w:rsidRPr="00EC0A3B" w:rsidRDefault="009C6437" w:rsidP="009C6437">
      <w:pPr>
        <w:pStyle w:val="Default"/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 xml:space="preserve"> Services and supports identified in the LCAP plan (Strategic Investments) must have rationale/research behind them </w:t>
      </w:r>
    </w:p>
    <w:p w:rsidR="009C6437" w:rsidRPr="00EC0A3B" w:rsidRDefault="009C6437" w:rsidP="009C6437">
      <w:pPr>
        <w:pStyle w:val="Default"/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 xml:space="preserve"> Definitions of terminology have been standardized across the State </w:t>
      </w:r>
    </w:p>
    <w:p w:rsidR="009C6437" w:rsidRPr="00EC0A3B" w:rsidRDefault="009C6437" w:rsidP="00381956">
      <w:pPr>
        <w:rPr>
          <w:rFonts w:ascii="Arial" w:hAnsi="Arial" w:cs="Arial"/>
          <w:sz w:val="20"/>
          <w:szCs w:val="20"/>
        </w:rPr>
      </w:pPr>
    </w:p>
    <w:p w:rsidR="00381956" w:rsidRPr="00EC0A3B" w:rsidRDefault="00381956" w:rsidP="00381956">
      <w:pPr>
        <w:rPr>
          <w:rFonts w:ascii="Arial" w:hAnsi="Arial" w:cs="Arial"/>
          <w:sz w:val="20"/>
          <w:szCs w:val="20"/>
        </w:rPr>
      </w:pPr>
    </w:p>
    <w:p w:rsidR="00381956" w:rsidRPr="005C29F5" w:rsidRDefault="00381956" w:rsidP="00381956">
      <w:pPr>
        <w:rPr>
          <w:rFonts w:ascii="Arial" w:hAnsi="Arial" w:cs="Arial"/>
          <w:b/>
          <w:sz w:val="20"/>
          <w:szCs w:val="20"/>
        </w:rPr>
      </w:pPr>
      <w:r w:rsidRPr="005C29F5">
        <w:rPr>
          <w:rFonts w:ascii="Arial" w:hAnsi="Arial" w:cs="Arial"/>
          <w:b/>
          <w:sz w:val="20"/>
          <w:szCs w:val="20"/>
        </w:rPr>
        <w:t>School District Online Portals – Where you can find out how to participate in LCAP Meetings</w:t>
      </w:r>
      <w:r w:rsidR="00FD793C" w:rsidRPr="005C29F5">
        <w:rPr>
          <w:rFonts w:ascii="Arial" w:hAnsi="Arial" w:cs="Arial"/>
          <w:b/>
          <w:sz w:val="20"/>
          <w:szCs w:val="20"/>
        </w:rPr>
        <w:t xml:space="preserve"> at your school district</w:t>
      </w:r>
      <w:r w:rsidRPr="005C29F5">
        <w:rPr>
          <w:rFonts w:ascii="Arial" w:hAnsi="Arial" w:cs="Arial"/>
          <w:b/>
          <w:sz w:val="20"/>
          <w:szCs w:val="20"/>
        </w:rPr>
        <w:t>:</w:t>
      </w:r>
    </w:p>
    <w:p w:rsidR="00AA75D0" w:rsidRPr="00EC0A3B" w:rsidRDefault="00AA75D0" w:rsidP="00381956">
      <w:pPr>
        <w:rPr>
          <w:rFonts w:ascii="Arial" w:hAnsi="Arial" w:cs="Arial"/>
          <w:sz w:val="20"/>
          <w:szCs w:val="20"/>
        </w:rPr>
      </w:pPr>
    </w:p>
    <w:p w:rsidR="00381956" w:rsidRPr="00EC0A3B" w:rsidRDefault="00381956" w:rsidP="00381956">
      <w:pPr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>Castro Valley:</w:t>
      </w:r>
      <w:r w:rsidR="00AA75D0" w:rsidRPr="00EC0A3B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AA75D0" w:rsidRPr="00EC0A3B">
          <w:rPr>
            <w:rStyle w:val="Hyperlink"/>
            <w:rFonts w:ascii="Arial" w:hAnsi="Arial" w:cs="Arial"/>
            <w:sz w:val="20"/>
            <w:szCs w:val="20"/>
          </w:rPr>
          <w:t>www.cv.k12.ca.us/</w:t>
        </w:r>
      </w:hyperlink>
      <w:r w:rsidR="00AA75D0" w:rsidRPr="00EC0A3B">
        <w:rPr>
          <w:rFonts w:ascii="Arial" w:hAnsi="Arial" w:cs="Arial"/>
          <w:sz w:val="20"/>
          <w:szCs w:val="20"/>
        </w:rPr>
        <w:t xml:space="preserve"> </w:t>
      </w:r>
    </w:p>
    <w:p w:rsidR="00AA75D0" w:rsidRPr="00EC0A3B" w:rsidRDefault="00AA75D0" w:rsidP="00381956">
      <w:pPr>
        <w:rPr>
          <w:rFonts w:ascii="Arial" w:hAnsi="Arial" w:cs="Arial"/>
          <w:sz w:val="20"/>
          <w:szCs w:val="20"/>
        </w:rPr>
      </w:pPr>
    </w:p>
    <w:p w:rsidR="00381956" w:rsidRPr="00EC0A3B" w:rsidRDefault="00381956" w:rsidP="00381956">
      <w:pPr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>Hayward:</w:t>
      </w:r>
      <w:r w:rsidR="00AA75D0" w:rsidRPr="00EC0A3B">
        <w:rPr>
          <w:rFonts w:ascii="Arial" w:hAnsi="Arial" w:cs="Arial"/>
          <w:sz w:val="20"/>
          <w:szCs w:val="20"/>
        </w:rPr>
        <w:t xml:space="preserve"> </w:t>
      </w:r>
      <w:hyperlink w:history="1">
        <w:r w:rsidR="00AA75D0" w:rsidRPr="00EC0A3B">
          <w:rPr>
            <w:rStyle w:val="Hyperlink"/>
            <w:rFonts w:ascii="Arial" w:hAnsi="Arial" w:cs="Arial"/>
            <w:sz w:val="20"/>
            <w:szCs w:val="20"/>
          </w:rPr>
          <w:t xml:space="preserve"> www.husd.us/cms/page_view?d=x&amp;piid=&amp;vpid=1386586470505</w:t>
        </w:r>
      </w:hyperlink>
      <w:r w:rsidR="00AA75D0" w:rsidRPr="00EC0A3B">
        <w:rPr>
          <w:rFonts w:ascii="Arial" w:hAnsi="Arial" w:cs="Arial"/>
          <w:sz w:val="20"/>
          <w:szCs w:val="20"/>
        </w:rPr>
        <w:t xml:space="preserve"> </w:t>
      </w:r>
    </w:p>
    <w:p w:rsidR="00AA75D0" w:rsidRPr="00EC0A3B" w:rsidRDefault="00AA75D0" w:rsidP="00381956">
      <w:pPr>
        <w:rPr>
          <w:rFonts w:ascii="Arial" w:hAnsi="Arial" w:cs="Arial"/>
          <w:sz w:val="20"/>
          <w:szCs w:val="20"/>
        </w:rPr>
      </w:pPr>
    </w:p>
    <w:p w:rsidR="00381956" w:rsidRPr="00EC0A3B" w:rsidRDefault="00381956" w:rsidP="00381956">
      <w:pPr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>San Leandro:</w:t>
      </w:r>
      <w:r w:rsidR="00AA75D0" w:rsidRPr="00EC0A3B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AA75D0" w:rsidRPr="00EC0A3B">
          <w:rPr>
            <w:rStyle w:val="Hyperlink"/>
            <w:rFonts w:ascii="Arial" w:hAnsi="Arial" w:cs="Arial"/>
            <w:sz w:val="20"/>
            <w:szCs w:val="20"/>
          </w:rPr>
          <w:t>www.sanleandro.k12.ca.us//site/Default.aspx?PageID=4607</w:t>
        </w:r>
      </w:hyperlink>
      <w:r w:rsidR="00AA75D0" w:rsidRPr="00EC0A3B">
        <w:rPr>
          <w:rFonts w:ascii="Arial" w:hAnsi="Arial" w:cs="Arial"/>
          <w:sz w:val="20"/>
          <w:szCs w:val="20"/>
        </w:rPr>
        <w:t xml:space="preserve"> </w:t>
      </w:r>
    </w:p>
    <w:p w:rsidR="00AA75D0" w:rsidRPr="00EC0A3B" w:rsidRDefault="00AA75D0" w:rsidP="00381956">
      <w:pPr>
        <w:rPr>
          <w:rFonts w:ascii="Arial" w:hAnsi="Arial" w:cs="Arial"/>
          <w:sz w:val="20"/>
          <w:szCs w:val="20"/>
        </w:rPr>
      </w:pPr>
    </w:p>
    <w:p w:rsidR="00381956" w:rsidRPr="00EC0A3B" w:rsidRDefault="00381956" w:rsidP="00381956">
      <w:pPr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 xml:space="preserve">San Lorenzo: </w:t>
      </w:r>
      <w:r w:rsidR="009C6437" w:rsidRPr="00EC0A3B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="009C6437" w:rsidRPr="00EC0A3B">
          <w:rPr>
            <w:rStyle w:val="Hyperlink"/>
            <w:rFonts w:ascii="Arial" w:hAnsi="Arial" w:cs="Arial"/>
            <w:sz w:val="20"/>
            <w:szCs w:val="20"/>
          </w:rPr>
          <w:t>www.slzusd.org/cms/page_view?d=x&amp;piid=&amp;vpid=1415188312711</w:t>
        </w:r>
      </w:hyperlink>
      <w:r w:rsidR="009C6437" w:rsidRPr="00EC0A3B">
        <w:rPr>
          <w:rFonts w:ascii="Arial" w:hAnsi="Arial" w:cs="Arial"/>
          <w:sz w:val="20"/>
          <w:szCs w:val="20"/>
        </w:rPr>
        <w:t xml:space="preserve"> </w:t>
      </w:r>
    </w:p>
    <w:p w:rsidR="00AA75D0" w:rsidRPr="00EC0A3B" w:rsidRDefault="00AA75D0" w:rsidP="00381956">
      <w:pPr>
        <w:rPr>
          <w:rFonts w:ascii="Arial" w:hAnsi="Arial" w:cs="Arial"/>
          <w:sz w:val="20"/>
          <w:szCs w:val="20"/>
        </w:rPr>
      </w:pPr>
    </w:p>
    <w:p w:rsidR="001C3406" w:rsidRDefault="001C3406" w:rsidP="00381956">
      <w:pPr>
        <w:rPr>
          <w:rFonts w:ascii="Arial" w:hAnsi="Arial" w:cs="Arial"/>
          <w:sz w:val="20"/>
          <w:szCs w:val="20"/>
        </w:rPr>
      </w:pPr>
    </w:p>
    <w:p w:rsidR="00AA75D0" w:rsidRPr="005C29F5" w:rsidRDefault="00AA75D0" w:rsidP="00381956">
      <w:pPr>
        <w:rPr>
          <w:rFonts w:ascii="Arial" w:hAnsi="Arial" w:cs="Arial"/>
          <w:b/>
          <w:sz w:val="20"/>
          <w:szCs w:val="20"/>
        </w:rPr>
      </w:pPr>
      <w:r w:rsidRPr="005C29F5">
        <w:rPr>
          <w:rFonts w:ascii="Arial" w:hAnsi="Arial" w:cs="Arial"/>
          <w:b/>
          <w:sz w:val="20"/>
          <w:szCs w:val="20"/>
        </w:rPr>
        <w:t>Other helpful resources:</w:t>
      </w:r>
    </w:p>
    <w:p w:rsidR="00AA75D0" w:rsidRPr="00EC0A3B" w:rsidRDefault="00AA75D0" w:rsidP="00381956">
      <w:pPr>
        <w:rPr>
          <w:rFonts w:ascii="Arial" w:hAnsi="Arial" w:cs="Arial"/>
          <w:sz w:val="20"/>
          <w:szCs w:val="20"/>
        </w:rPr>
      </w:pPr>
    </w:p>
    <w:p w:rsidR="00AA75D0" w:rsidRPr="00EC0A3B" w:rsidRDefault="00AA75D0" w:rsidP="00381956">
      <w:pPr>
        <w:rPr>
          <w:rFonts w:ascii="Arial" w:hAnsi="Arial" w:cs="Arial"/>
          <w:sz w:val="20"/>
          <w:szCs w:val="20"/>
        </w:rPr>
      </w:pPr>
      <w:proofErr w:type="spellStart"/>
      <w:r w:rsidRPr="00EC0A3B">
        <w:rPr>
          <w:rFonts w:ascii="Arial" w:hAnsi="Arial" w:cs="Arial"/>
          <w:sz w:val="20"/>
          <w:szCs w:val="20"/>
        </w:rPr>
        <w:t>EdSource</w:t>
      </w:r>
      <w:proofErr w:type="spellEnd"/>
      <w:r w:rsidRPr="00EC0A3B">
        <w:rPr>
          <w:rFonts w:ascii="Arial" w:hAnsi="Arial" w:cs="Arial"/>
          <w:sz w:val="20"/>
          <w:szCs w:val="20"/>
        </w:rPr>
        <w:t xml:space="preserve">:  </w:t>
      </w:r>
      <w:hyperlink r:id="rId10" w:history="1">
        <w:r w:rsidRPr="00EC0A3B">
          <w:rPr>
            <w:rStyle w:val="Hyperlink"/>
            <w:rFonts w:ascii="Arial" w:hAnsi="Arial" w:cs="Arial"/>
            <w:sz w:val="20"/>
            <w:szCs w:val="20"/>
          </w:rPr>
          <w:t>http://edsource.org/</w:t>
        </w:r>
      </w:hyperlink>
      <w:r w:rsidRPr="00EC0A3B">
        <w:rPr>
          <w:rFonts w:ascii="Arial" w:hAnsi="Arial" w:cs="Arial"/>
          <w:sz w:val="20"/>
          <w:szCs w:val="20"/>
        </w:rPr>
        <w:t xml:space="preserve"> </w:t>
      </w:r>
    </w:p>
    <w:p w:rsidR="00AA75D0" w:rsidRPr="00EC0A3B" w:rsidRDefault="00AA75D0" w:rsidP="00381956">
      <w:pPr>
        <w:rPr>
          <w:rFonts w:ascii="Arial" w:hAnsi="Arial" w:cs="Arial"/>
          <w:sz w:val="20"/>
          <w:szCs w:val="20"/>
        </w:rPr>
      </w:pPr>
    </w:p>
    <w:p w:rsidR="00AA75D0" w:rsidRPr="00EC0A3B" w:rsidRDefault="00AA75D0" w:rsidP="00381956">
      <w:pPr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 xml:space="preserve">Legislative Analyst’s Office Overview on LCFF:  </w:t>
      </w:r>
      <w:hyperlink r:id="rId11" w:history="1">
        <w:r w:rsidRPr="00EC0A3B">
          <w:rPr>
            <w:rStyle w:val="Hyperlink"/>
            <w:rFonts w:ascii="Arial" w:hAnsi="Arial" w:cs="Arial"/>
            <w:sz w:val="20"/>
            <w:szCs w:val="20"/>
          </w:rPr>
          <w:t>http://lao.ca.gov/reports/2013/edu/lcff/lcff-072913.aspx</w:t>
        </w:r>
      </w:hyperlink>
      <w:r w:rsidRPr="00EC0A3B">
        <w:rPr>
          <w:rFonts w:ascii="Arial" w:hAnsi="Arial" w:cs="Arial"/>
          <w:sz w:val="20"/>
          <w:szCs w:val="20"/>
        </w:rPr>
        <w:t xml:space="preserve"> </w:t>
      </w:r>
    </w:p>
    <w:p w:rsidR="00EC0A3B" w:rsidRPr="00EC0A3B" w:rsidRDefault="00EC0A3B" w:rsidP="00381956">
      <w:pPr>
        <w:rPr>
          <w:rFonts w:ascii="Arial" w:hAnsi="Arial" w:cs="Arial"/>
          <w:sz w:val="20"/>
          <w:szCs w:val="20"/>
        </w:rPr>
      </w:pPr>
    </w:p>
    <w:p w:rsidR="00EC0A3B" w:rsidRPr="00EC0A3B" w:rsidRDefault="00EC0A3B" w:rsidP="00381956">
      <w:pPr>
        <w:rPr>
          <w:rFonts w:ascii="Arial" w:hAnsi="Arial" w:cs="Arial"/>
          <w:sz w:val="20"/>
          <w:szCs w:val="20"/>
        </w:rPr>
      </w:pPr>
      <w:r w:rsidRPr="00EC0A3B">
        <w:rPr>
          <w:rFonts w:ascii="Arial" w:hAnsi="Arial" w:cs="Arial"/>
          <w:sz w:val="20"/>
          <w:szCs w:val="20"/>
        </w:rPr>
        <w:t xml:space="preserve">PTA (California): </w:t>
      </w:r>
      <w:hyperlink w:history="1">
        <w:r w:rsidRPr="00EC0A3B">
          <w:rPr>
            <w:rStyle w:val="Hyperlink"/>
            <w:rFonts w:ascii="Arial" w:hAnsi="Arial" w:cs="Arial"/>
            <w:sz w:val="20"/>
            <w:szCs w:val="20"/>
          </w:rPr>
          <w:t xml:space="preserve"> www.capta.org/sections/programs/lcff-lcap.cfm</w:t>
        </w:r>
      </w:hyperlink>
      <w:r w:rsidRPr="00EC0A3B">
        <w:rPr>
          <w:rFonts w:ascii="Arial" w:hAnsi="Arial" w:cs="Arial"/>
          <w:sz w:val="20"/>
          <w:szCs w:val="20"/>
        </w:rPr>
        <w:t xml:space="preserve"> </w:t>
      </w:r>
    </w:p>
    <w:p w:rsidR="00381956" w:rsidRDefault="00381956" w:rsidP="00381956">
      <w:pPr>
        <w:rPr>
          <w:rFonts w:ascii="Arial" w:hAnsi="Arial" w:cs="Arial"/>
          <w:sz w:val="20"/>
          <w:szCs w:val="20"/>
        </w:rPr>
      </w:pPr>
    </w:p>
    <w:p w:rsidR="001C3406" w:rsidRPr="00EC0A3B" w:rsidRDefault="001C3406" w:rsidP="00381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Calif. Dept. of Education:  </w:t>
      </w:r>
      <w:hyperlink r:id="rId12" w:history="1">
        <w:r w:rsidR="00072378" w:rsidRPr="00A8320C">
          <w:rPr>
            <w:rStyle w:val="Hyperlink"/>
            <w:rFonts w:ascii="Arial" w:hAnsi="Arial" w:cs="Arial"/>
            <w:sz w:val="20"/>
            <w:szCs w:val="20"/>
          </w:rPr>
          <w:t>www.cde.ca.gov/fg/aa/lc/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81956" w:rsidRPr="00EC0A3B" w:rsidRDefault="00381956" w:rsidP="00381956">
      <w:pPr>
        <w:jc w:val="center"/>
        <w:rPr>
          <w:rFonts w:ascii="Arial" w:hAnsi="Arial" w:cs="Arial"/>
          <w:sz w:val="20"/>
          <w:szCs w:val="20"/>
        </w:rPr>
      </w:pPr>
    </w:p>
    <w:p w:rsidR="00381956" w:rsidRPr="000C3642" w:rsidRDefault="00381956" w:rsidP="00381956">
      <w:pPr>
        <w:jc w:val="center"/>
      </w:pPr>
    </w:p>
    <w:sectPr w:rsidR="00381956" w:rsidRPr="000C3642" w:rsidSect="00AF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4E4"/>
    <w:multiLevelType w:val="hybridMultilevel"/>
    <w:tmpl w:val="8BF4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3486"/>
    <w:multiLevelType w:val="hybridMultilevel"/>
    <w:tmpl w:val="7792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59B8"/>
    <w:multiLevelType w:val="hybridMultilevel"/>
    <w:tmpl w:val="81AA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368A"/>
    <w:multiLevelType w:val="hybridMultilevel"/>
    <w:tmpl w:val="06E2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44AF5"/>
    <w:multiLevelType w:val="hybridMultilevel"/>
    <w:tmpl w:val="D6CA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2002"/>
    <w:multiLevelType w:val="hybridMultilevel"/>
    <w:tmpl w:val="6480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0F82"/>
    <w:multiLevelType w:val="hybridMultilevel"/>
    <w:tmpl w:val="5A34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B3717"/>
    <w:multiLevelType w:val="hybridMultilevel"/>
    <w:tmpl w:val="35F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3052"/>
    <w:rsid w:val="00072378"/>
    <w:rsid w:val="000C3642"/>
    <w:rsid w:val="000E17F2"/>
    <w:rsid w:val="000E5E40"/>
    <w:rsid w:val="00171307"/>
    <w:rsid w:val="001808DE"/>
    <w:rsid w:val="001C3406"/>
    <w:rsid w:val="002F5D6F"/>
    <w:rsid w:val="00304BE2"/>
    <w:rsid w:val="00315173"/>
    <w:rsid w:val="0031592F"/>
    <w:rsid w:val="00322F69"/>
    <w:rsid w:val="003479CB"/>
    <w:rsid w:val="00381956"/>
    <w:rsid w:val="004309FB"/>
    <w:rsid w:val="005C06F9"/>
    <w:rsid w:val="005C29F5"/>
    <w:rsid w:val="006160A1"/>
    <w:rsid w:val="006E6706"/>
    <w:rsid w:val="007314FB"/>
    <w:rsid w:val="007F65B1"/>
    <w:rsid w:val="00806EEB"/>
    <w:rsid w:val="008A7716"/>
    <w:rsid w:val="00917272"/>
    <w:rsid w:val="00997460"/>
    <w:rsid w:val="009C6437"/>
    <w:rsid w:val="00A15B11"/>
    <w:rsid w:val="00AA75D0"/>
    <w:rsid w:val="00AF48BD"/>
    <w:rsid w:val="00B40053"/>
    <w:rsid w:val="00D05AFF"/>
    <w:rsid w:val="00E17B6D"/>
    <w:rsid w:val="00EC0A3B"/>
    <w:rsid w:val="00F1631F"/>
    <w:rsid w:val="00F63052"/>
    <w:rsid w:val="00F94BA9"/>
    <w:rsid w:val="00FD793C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4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E4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E4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E4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E4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E4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E4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E4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E40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E4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5E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E5E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E5E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E5E4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0E5E4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E5E4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E5E4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E5E4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E5E4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E5E4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E40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5E4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E5E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E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E5E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E5E40"/>
    <w:rPr>
      <w:b/>
      <w:bCs/>
    </w:rPr>
  </w:style>
  <w:style w:type="character" w:styleId="Emphasis">
    <w:name w:val="Emphasis"/>
    <w:uiPriority w:val="20"/>
    <w:qFormat/>
    <w:rsid w:val="000E5E4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A15B11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E5E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5E40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0E5E4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E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E5E4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E5E40"/>
    <w:rPr>
      <w:i/>
      <w:iCs/>
      <w:color w:val="808080"/>
    </w:rPr>
  </w:style>
  <w:style w:type="character" w:styleId="IntenseEmphasis">
    <w:name w:val="Intense Emphasis"/>
    <w:uiPriority w:val="21"/>
    <w:qFormat/>
    <w:rsid w:val="000E5E4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E5E4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E5E4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E5E4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E4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6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8DE"/>
    <w:rPr>
      <w:color w:val="800080"/>
      <w:u w:val="single"/>
    </w:rPr>
  </w:style>
  <w:style w:type="paragraph" w:customStyle="1" w:styleId="Default">
    <w:name w:val="Default"/>
    <w:rsid w:val="009C6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leandro.k12.ca.us//site/Default.aspx?PageID=46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.k12.ca.us/" TargetMode="External"/><Relationship Id="rId12" Type="http://schemas.openxmlformats.org/officeDocument/2006/relationships/hyperlink" Target="http://www.cde.ca.gov/fg/aa/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zusd.org" TargetMode="External"/><Relationship Id="rId11" Type="http://schemas.openxmlformats.org/officeDocument/2006/relationships/hyperlink" Target="http://lao.ca.gov/reports/2013/edu/lcff/lcff-072913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dsour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zusd.org/cms/page_view?d=x&amp;piid=&amp;vpid=14151883127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36" baseType="variant"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http://forum.lwv.org/member-resources/sections/convention-2014</vt:lpwstr>
      </vt:variant>
      <vt:variant>
        <vt:lpwstr/>
      </vt:variant>
      <vt:variant>
        <vt:i4>1835078</vt:i4>
      </vt:variant>
      <vt:variant>
        <vt:i4>12</vt:i4>
      </vt:variant>
      <vt:variant>
        <vt:i4>0</vt:i4>
      </vt:variant>
      <vt:variant>
        <vt:i4>5</vt:i4>
      </vt:variant>
      <vt:variant>
        <vt:lpwstr>http://lwvc.wordpress.com/2014-agenda/2014-sessions/ignite-talks/</vt:lpwstr>
      </vt:variant>
      <vt:variant>
        <vt:lpwstr/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>http://lwvc.wordpress.com/2014-agenda/2014-sessions/conversation-mapping/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http://lwvc.org/user/register</vt:lpwstr>
      </vt:variant>
      <vt:variant>
        <vt:lpwstr/>
      </vt:variant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http://lwvc.files.wordpress.com/2014/05/lcprogram-20141.pdf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http://lwvc.wordpress.com/2014-agenda/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Penny</cp:lastModifiedBy>
  <cp:revision>6</cp:revision>
  <dcterms:created xsi:type="dcterms:W3CDTF">2014-11-09T23:52:00Z</dcterms:created>
  <dcterms:modified xsi:type="dcterms:W3CDTF">2014-11-13T17:48:00Z</dcterms:modified>
</cp:coreProperties>
</file>