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FD898" w14:textId="7955127A" w:rsidR="005455B5" w:rsidRDefault="005455B5" w:rsidP="00E93BD8">
      <w:pPr>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41D59E4E" wp14:editId="1DA709A6">
            <wp:extent cx="5689600" cy="880970"/>
            <wp:effectExtent l="0" t="0" r="0" b="8255"/>
            <wp:docPr id="1" name="Picture 1" descr="Macintosh HD:Users:gracechimene:Desktop:2018 logos LWV :LWVTX Logo:LWVTX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cechimene:Desktop:2018 logos LWV :LWVTX Logo:LWVTX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9600" cy="880970"/>
                    </a:xfrm>
                    <a:prstGeom prst="rect">
                      <a:avLst/>
                    </a:prstGeom>
                    <a:noFill/>
                    <a:ln>
                      <a:noFill/>
                    </a:ln>
                  </pic:spPr>
                </pic:pic>
              </a:graphicData>
            </a:graphic>
          </wp:inline>
        </w:drawing>
      </w:r>
    </w:p>
    <w:p w14:paraId="66F781BF" w14:textId="0CBADFED" w:rsidR="00E93BD8" w:rsidRPr="003A6B0F" w:rsidRDefault="00E93BD8" w:rsidP="00E93BD8">
      <w:pPr>
        <w:jc w:val="center"/>
        <w:rPr>
          <w:rFonts w:cs="Times New Roman"/>
          <w:b/>
          <w:sz w:val="24"/>
          <w:szCs w:val="24"/>
        </w:rPr>
      </w:pPr>
      <w:r w:rsidRPr="003A6B0F">
        <w:rPr>
          <w:rFonts w:cs="Times New Roman"/>
          <w:b/>
          <w:sz w:val="24"/>
          <w:szCs w:val="24"/>
        </w:rPr>
        <w:t>WOMEN’S ACCESS TO SAFE, LEGAL ABORTIONS</w:t>
      </w:r>
    </w:p>
    <w:p w14:paraId="1F880C95" w14:textId="6AC0D0A8" w:rsidR="001B7978" w:rsidRDefault="001B7978" w:rsidP="001B7978">
      <w:pPr>
        <w:spacing w:after="0" w:line="240" w:lineRule="auto"/>
        <w:rPr>
          <w:rFonts w:ascii="Garamond" w:eastAsia="Times New Roman" w:hAnsi="Garamond" w:cs="Arial"/>
          <w:i/>
          <w:iCs/>
          <w:color w:val="222222"/>
          <w:sz w:val="20"/>
          <w:szCs w:val="20"/>
          <w:shd w:val="clear" w:color="auto" w:fill="FFFFFF"/>
        </w:rPr>
      </w:pPr>
      <w:r w:rsidRPr="001B7978">
        <w:rPr>
          <w:rFonts w:ascii="Garamond" w:eastAsia="Times New Roman" w:hAnsi="Garamond" w:cs="Arial"/>
          <w:i/>
          <w:iCs/>
          <w:color w:val="222222"/>
          <w:sz w:val="20"/>
          <w:szCs w:val="20"/>
          <w:shd w:val="clear" w:color="auto" w:fill="FFFFFF"/>
        </w:rPr>
        <w:t>The League of Women Voters of the United States believes that public policy in a pluralistic society must affirm the constitutional right of privacy of the individual to make reproductive choices.</w:t>
      </w:r>
    </w:p>
    <w:p w14:paraId="0211B24C" w14:textId="77777777" w:rsidR="001B7978" w:rsidRPr="001B7978" w:rsidRDefault="001B7978" w:rsidP="001B7978">
      <w:pPr>
        <w:spacing w:after="0" w:line="240" w:lineRule="auto"/>
        <w:rPr>
          <w:rFonts w:ascii="Garamond" w:eastAsia="Times New Roman" w:hAnsi="Garamond" w:cs="Times New Roman"/>
          <w:sz w:val="20"/>
          <w:szCs w:val="20"/>
        </w:rPr>
      </w:pPr>
    </w:p>
    <w:p w14:paraId="7E790305" w14:textId="61591F70" w:rsidR="00E93BD8" w:rsidRPr="003A6B0F" w:rsidRDefault="00E93BD8" w:rsidP="00E93BD8">
      <w:pPr>
        <w:rPr>
          <w:rFonts w:ascii="Garamond" w:hAnsi="Garamond" w:cs="Times New Roman"/>
          <w:b/>
          <w:sz w:val="20"/>
          <w:szCs w:val="20"/>
        </w:rPr>
      </w:pPr>
      <w:r w:rsidRPr="003A6B0F">
        <w:rPr>
          <w:rFonts w:ascii="Garamond" w:hAnsi="Garamond" w:cs="Times New Roman"/>
          <w:b/>
          <w:sz w:val="20"/>
          <w:szCs w:val="20"/>
        </w:rPr>
        <w:t>Women’s health and access to comprehensive reproductive health services, including safe, legal abortions, are priority issues for the League of Women Voters of Texas</w:t>
      </w:r>
      <w:r w:rsidR="003A6B0F" w:rsidRPr="003A6B0F">
        <w:rPr>
          <w:rFonts w:ascii="Garamond" w:hAnsi="Garamond" w:cs="Times New Roman"/>
          <w:b/>
          <w:sz w:val="20"/>
          <w:szCs w:val="20"/>
        </w:rPr>
        <w:t xml:space="preserve"> (LWVTX)</w:t>
      </w:r>
      <w:r w:rsidRPr="003A6B0F">
        <w:rPr>
          <w:rFonts w:ascii="Garamond" w:hAnsi="Garamond" w:cs="Times New Roman"/>
          <w:b/>
          <w:sz w:val="20"/>
          <w:szCs w:val="20"/>
        </w:rPr>
        <w:t xml:space="preserve"> and its members around the state. In Texas, opponents of access to safe legal abortions have been successful in enacting numerous laws that have increasingly limited access.</w:t>
      </w:r>
    </w:p>
    <w:p w14:paraId="67B208CC" w14:textId="332422E7" w:rsidR="001970F2" w:rsidRPr="003A6B0F" w:rsidRDefault="00E93BD8" w:rsidP="001E30AE">
      <w:pPr>
        <w:rPr>
          <w:rFonts w:ascii="Garamond" w:hAnsi="Garamond" w:cs="Times New Roman"/>
          <w:sz w:val="20"/>
          <w:szCs w:val="20"/>
        </w:rPr>
      </w:pPr>
      <w:r w:rsidRPr="003A6B0F">
        <w:rPr>
          <w:rFonts w:ascii="Garamond" w:hAnsi="Garamond" w:cs="Times New Roman"/>
          <w:sz w:val="20"/>
          <w:szCs w:val="20"/>
        </w:rPr>
        <w:t>In June 2016, the US Supreme Court struck down the Texas law enacted in 2013 requiring abortion providers to have staff privileges at near</w:t>
      </w:r>
      <w:r w:rsidR="0050101E" w:rsidRPr="003A6B0F">
        <w:rPr>
          <w:rFonts w:ascii="Garamond" w:hAnsi="Garamond" w:cs="Times New Roman"/>
          <w:sz w:val="20"/>
          <w:szCs w:val="20"/>
        </w:rPr>
        <w:t>b</w:t>
      </w:r>
      <w:r w:rsidRPr="003A6B0F">
        <w:rPr>
          <w:rFonts w:ascii="Garamond" w:hAnsi="Garamond" w:cs="Times New Roman"/>
          <w:sz w:val="20"/>
          <w:szCs w:val="20"/>
        </w:rPr>
        <w:t xml:space="preserve">y hospitals and abortion facilities to meet the standards of “ambulatory surgical centers.” </w:t>
      </w:r>
      <w:proofErr w:type="gramStart"/>
      <w:r w:rsidR="0050101E" w:rsidRPr="003A6B0F">
        <w:rPr>
          <w:rFonts w:ascii="Garamond" w:hAnsi="Garamond" w:cs="Times New Roman"/>
          <w:sz w:val="20"/>
          <w:szCs w:val="20"/>
        </w:rPr>
        <w:t>(</w:t>
      </w:r>
      <w:r w:rsidR="00EF5FFD" w:rsidRPr="003A6B0F">
        <w:rPr>
          <w:rFonts w:ascii="Garamond" w:hAnsi="Garamond" w:cs="Times New Roman"/>
          <w:i/>
          <w:sz w:val="20"/>
          <w:szCs w:val="20"/>
        </w:rPr>
        <w:t xml:space="preserve">Whole Woman's Health </w:t>
      </w:r>
      <w:r w:rsidR="0006269C" w:rsidRPr="003A6B0F">
        <w:rPr>
          <w:rFonts w:ascii="Garamond" w:hAnsi="Garamond" w:cs="Times New Roman"/>
          <w:i/>
          <w:sz w:val="20"/>
          <w:szCs w:val="20"/>
        </w:rPr>
        <w:t>v.</w:t>
      </w:r>
      <w:r w:rsidR="00EF5FFD" w:rsidRPr="003A6B0F">
        <w:rPr>
          <w:rFonts w:ascii="Garamond" w:hAnsi="Garamond" w:cs="Times New Roman"/>
          <w:i/>
          <w:sz w:val="20"/>
          <w:szCs w:val="20"/>
        </w:rPr>
        <w:t xml:space="preserve"> </w:t>
      </w:r>
      <w:proofErr w:type="spellStart"/>
      <w:r w:rsidR="00EF5FFD" w:rsidRPr="003A6B0F">
        <w:rPr>
          <w:rFonts w:ascii="Garamond" w:hAnsi="Garamond" w:cs="Times New Roman"/>
          <w:i/>
          <w:sz w:val="20"/>
          <w:szCs w:val="20"/>
        </w:rPr>
        <w:t>Hellerstedt</w:t>
      </w:r>
      <w:proofErr w:type="spellEnd"/>
      <w:r w:rsidR="001E30AE" w:rsidRPr="003A6B0F">
        <w:rPr>
          <w:rFonts w:ascii="Garamond" w:hAnsi="Garamond" w:cs="Times New Roman"/>
          <w:sz w:val="20"/>
          <w:szCs w:val="20"/>
        </w:rPr>
        <w:t xml:space="preserve">, 136 </w:t>
      </w:r>
      <w:proofErr w:type="spellStart"/>
      <w:r w:rsidR="001E30AE" w:rsidRPr="003A6B0F">
        <w:rPr>
          <w:rFonts w:ascii="Garamond" w:hAnsi="Garamond" w:cs="Times New Roman"/>
          <w:sz w:val="20"/>
          <w:szCs w:val="20"/>
        </w:rPr>
        <w:t>S.Ct</w:t>
      </w:r>
      <w:proofErr w:type="spellEnd"/>
      <w:r w:rsidR="001E30AE" w:rsidRPr="003A6B0F">
        <w:rPr>
          <w:rFonts w:ascii="Garamond" w:hAnsi="Garamond" w:cs="Times New Roman"/>
          <w:sz w:val="20"/>
          <w:szCs w:val="20"/>
        </w:rPr>
        <w:t>. 2292 (2016)</w:t>
      </w:r>
      <w:r w:rsidR="0050101E" w:rsidRPr="003A6B0F">
        <w:rPr>
          <w:rFonts w:ascii="Garamond" w:hAnsi="Garamond" w:cs="Times New Roman"/>
          <w:sz w:val="20"/>
          <w:szCs w:val="20"/>
        </w:rPr>
        <w:t>)</w:t>
      </w:r>
      <w:r w:rsidR="001E30AE" w:rsidRPr="003A6B0F">
        <w:rPr>
          <w:rFonts w:ascii="Garamond" w:hAnsi="Garamond" w:cs="Times New Roman"/>
          <w:sz w:val="20"/>
          <w:szCs w:val="20"/>
        </w:rPr>
        <w:t>.</w:t>
      </w:r>
      <w:proofErr w:type="gramEnd"/>
      <w:r w:rsidR="001E30AE" w:rsidRPr="003A6B0F">
        <w:rPr>
          <w:rFonts w:ascii="Garamond" w:hAnsi="Garamond" w:cs="Times New Roman"/>
          <w:sz w:val="20"/>
          <w:szCs w:val="20"/>
        </w:rPr>
        <w:t xml:space="preserve"> </w:t>
      </w:r>
      <w:r w:rsidRPr="003A6B0F">
        <w:rPr>
          <w:rFonts w:ascii="Garamond" w:hAnsi="Garamond" w:cs="Times New Roman"/>
          <w:sz w:val="20"/>
          <w:szCs w:val="20"/>
        </w:rPr>
        <w:t xml:space="preserve">The Court said that the purported health benefits of the law were not “sufficient to justify the burdens upon access” to the constitutional right to abortion, thus strengthening the legal standard for reviewing legislative restrictions on abortion. </w:t>
      </w:r>
    </w:p>
    <w:p w14:paraId="19E6C799" w14:textId="74BD86A1" w:rsidR="00E93BD8" w:rsidRPr="003A6B0F" w:rsidRDefault="00E93BD8" w:rsidP="001E30AE">
      <w:pPr>
        <w:rPr>
          <w:rFonts w:ascii="Garamond" w:hAnsi="Garamond" w:cs="Times New Roman"/>
          <w:sz w:val="20"/>
          <w:szCs w:val="20"/>
        </w:rPr>
      </w:pPr>
      <w:r w:rsidRPr="003A6B0F">
        <w:rPr>
          <w:rFonts w:ascii="Garamond" w:hAnsi="Garamond" w:cs="Times New Roman"/>
          <w:sz w:val="20"/>
          <w:szCs w:val="20"/>
        </w:rPr>
        <w:t>Despite this ruling and the new standard for judicial review, Texas opponents of reproductive justice remain determined to impose new limitations on and requirements for abortion access.</w:t>
      </w:r>
      <w:r w:rsidR="001970F2" w:rsidRPr="003A6B0F">
        <w:rPr>
          <w:rFonts w:ascii="Garamond" w:hAnsi="Garamond" w:cs="Times New Roman"/>
          <w:sz w:val="20"/>
          <w:szCs w:val="20"/>
        </w:rPr>
        <w:t xml:space="preserve">  In 2017, the Texas Legislature passed a “fetal burial law”</w:t>
      </w:r>
      <w:r w:rsidR="00F31FD2" w:rsidRPr="003A6B0F">
        <w:rPr>
          <w:rFonts w:ascii="Garamond" w:hAnsi="Garamond" w:cs="Times New Roman"/>
          <w:sz w:val="20"/>
          <w:szCs w:val="20"/>
        </w:rPr>
        <w:t>,</w:t>
      </w:r>
      <w:r w:rsidR="001970F2" w:rsidRPr="003A6B0F">
        <w:rPr>
          <w:rFonts w:ascii="Garamond" w:hAnsi="Garamond" w:cs="Times New Roman"/>
          <w:sz w:val="20"/>
          <w:szCs w:val="20"/>
        </w:rPr>
        <w:t xml:space="preserve"> which was declared unconstitutional by a U.S. district court in September 2018.  This law would have required hospitals, abortion clinics and other providers to arrange for the burial or cremation of fetal remains, regardless of a patient’s personal wishes or religious beliefs, and regardless of whether the remains were from an abortion or miscarriage.</w:t>
      </w:r>
      <w:r w:rsidR="00224E9D" w:rsidRPr="003A6B0F">
        <w:rPr>
          <w:rFonts w:ascii="Garamond" w:hAnsi="Garamond" w:cs="Times New Roman"/>
          <w:sz w:val="20"/>
          <w:szCs w:val="20"/>
        </w:rPr>
        <w:t xml:space="preserve">  The </w:t>
      </w:r>
      <w:proofErr w:type="gramStart"/>
      <w:r w:rsidR="00224E9D" w:rsidRPr="003A6B0F">
        <w:rPr>
          <w:rFonts w:ascii="Garamond" w:hAnsi="Garamond" w:cs="Times New Roman"/>
          <w:sz w:val="20"/>
          <w:szCs w:val="20"/>
        </w:rPr>
        <w:t>case has been appealed to the Fifth Circuit Court of Appeals by the Texas Attorney General</w:t>
      </w:r>
      <w:proofErr w:type="gramEnd"/>
      <w:r w:rsidR="00224E9D" w:rsidRPr="003A6B0F">
        <w:rPr>
          <w:rFonts w:ascii="Garamond" w:hAnsi="Garamond" w:cs="Times New Roman"/>
          <w:sz w:val="20"/>
          <w:szCs w:val="20"/>
        </w:rPr>
        <w:t>.</w:t>
      </w:r>
    </w:p>
    <w:p w14:paraId="4583F26D" w14:textId="4D36BFD6" w:rsidR="00E93BD8" w:rsidRPr="003A6B0F" w:rsidRDefault="00120D39" w:rsidP="005455B5">
      <w:pPr>
        <w:spacing w:after="0"/>
        <w:rPr>
          <w:rFonts w:ascii="Garamond" w:hAnsi="Garamond" w:cs="Times New Roman"/>
          <w:b/>
          <w:color w:val="C0504D" w:themeColor="accent2"/>
        </w:rPr>
      </w:pPr>
      <w:r w:rsidRPr="003A6B0F">
        <w:rPr>
          <w:rFonts w:ascii="Garamond" w:hAnsi="Garamond" w:cs="Times New Roman"/>
          <w:b/>
          <w:color w:val="C0504D" w:themeColor="accent2"/>
        </w:rPr>
        <w:t>LWVTX</w:t>
      </w:r>
      <w:r w:rsidR="00E93BD8" w:rsidRPr="003A6B0F">
        <w:rPr>
          <w:rFonts w:ascii="Garamond" w:hAnsi="Garamond" w:cs="Times New Roman"/>
          <w:b/>
          <w:color w:val="C0504D" w:themeColor="accent2"/>
        </w:rPr>
        <w:t xml:space="preserve"> will vigorously oppose proposed legislation that would, among other mandates:</w:t>
      </w:r>
    </w:p>
    <w:p w14:paraId="661B0ECF" w14:textId="4D17ECC1" w:rsidR="00E93BD8" w:rsidRPr="003A6B0F" w:rsidRDefault="00E93BD8" w:rsidP="005455B5">
      <w:pPr>
        <w:pStyle w:val="ListParagraph"/>
        <w:numPr>
          <w:ilvl w:val="0"/>
          <w:numId w:val="5"/>
        </w:numPr>
        <w:spacing w:after="0"/>
        <w:rPr>
          <w:rFonts w:ascii="Garamond" w:hAnsi="Garamond" w:cs="Times New Roman"/>
          <w:sz w:val="20"/>
          <w:szCs w:val="20"/>
        </w:rPr>
      </w:pPr>
      <w:r w:rsidRPr="003A6B0F">
        <w:rPr>
          <w:rFonts w:ascii="Garamond" w:hAnsi="Garamond" w:cs="Times New Roman"/>
          <w:sz w:val="20"/>
          <w:szCs w:val="20"/>
        </w:rPr>
        <w:t>Remove severe and irreversible fetal abnormality as a permissible reason for abortion in the 3rd trimester</w:t>
      </w:r>
    </w:p>
    <w:p w14:paraId="1EE03148" w14:textId="1395A12A" w:rsidR="00E93BD8" w:rsidRPr="003A6B0F" w:rsidRDefault="00E93BD8" w:rsidP="005455B5">
      <w:pPr>
        <w:pStyle w:val="ListParagraph"/>
        <w:numPr>
          <w:ilvl w:val="0"/>
          <w:numId w:val="5"/>
        </w:numPr>
        <w:spacing w:after="0"/>
        <w:rPr>
          <w:rFonts w:ascii="Garamond" w:hAnsi="Garamond" w:cs="Times New Roman"/>
          <w:sz w:val="20"/>
          <w:szCs w:val="20"/>
        </w:rPr>
      </w:pPr>
      <w:r w:rsidRPr="003A6B0F">
        <w:rPr>
          <w:rFonts w:ascii="Garamond" w:hAnsi="Garamond" w:cs="Times New Roman"/>
          <w:sz w:val="20"/>
          <w:szCs w:val="20"/>
        </w:rPr>
        <w:t>Require burial or cremation of fetal tissue; reports concerning disposition of such tissue; issuance of fetal death certificates by health care facilities</w:t>
      </w:r>
    </w:p>
    <w:p w14:paraId="19CF520D" w14:textId="45F0A24D" w:rsidR="00E93BD8" w:rsidRPr="003A6B0F" w:rsidRDefault="00E93BD8" w:rsidP="005455B5">
      <w:pPr>
        <w:pStyle w:val="ListParagraph"/>
        <w:numPr>
          <w:ilvl w:val="0"/>
          <w:numId w:val="5"/>
        </w:numPr>
        <w:spacing w:after="0"/>
        <w:rPr>
          <w:rFonts w:ascii="Garamond" w:hAnsi="Garamond" w:cs="Times New Roman"/>
          <w:sz w:val="20"/>
          <w:szCs w:val="20"/>
        </w:rPr>
      </w:pPr>
      <w:r w:rsidRPr="003A6B0F">
        <w:rPr>
          <w:rFonts w:ascii="Garamond" w:hAnsi="Garamond" w:cs="Times New Roman"/>
          <w:sz w:val="20"/>
          <w:szCs w:val="20"/>
        </w:rPr>
        <w:t>Impose prevention and reporting requirements and penalties in cases of purported “coerced” abortions</w:t>
      </w:r>
    </w:p>
    <w:p w14:paraId="418B8DB8" w14:textId="1630CC56" w:rsidR="00E93BD8" w:rsidRPr="003A6B0F" w:rsidRDefault="00E93BD8" w:rsidP="005455B5">
      <w:pPr>
        <w:pStyle w:val="ListParagraph"/>
        <w:numPr>
          <w:ilvl w:val="0"/>
          <w:numId w:val="5"/>
        </w:numPr>
        <w:spacing w:after="0"/>
        <w:rPr>
          <w:rFonts w:ascii="Garamond" w:hAnsi="Garamond" w:cs="Times New Roman"/>
          <w:sz w:val="20"/>
          <w:szCs w:val="20"/>
        </w:rPr>
      </w:pPr>
      <w:r w:rsidRPr="003A6B0F">
        <w:rPr>
          <w:rFonts w:ascii="Garamond" w:hAnsi="Garamond" w:cs="Times New Roman"/>
          <w:sz w:val="20"/>
          <w:szCs w:val="20"/>
        </w:rPr>
        <w:t>Ban insurance coverage of abortions</w:t>
      </w:r>
    </w:p>
    <w:p w14:paraId="691BC4D9" w14:textId="3881DFD3" w:rsidR="00B7520A" w:rsidRPr="003A6B0F" w:rsidRDefault="00B7520A" w:rsidP="005455B5">
      <w:pPr>
        <w:pStyle w:val="ListParagraph"/>
        <w:numPr>
          <w:ilvl w:val="0"/>
          <w:numId w:val="5"/>
        </w:numPr>
        <w:spacing w:after="0"/>
        <w:rPr>
          <w:rFonts w:ascii="Garamond" w:hAnsi="Garamond" w:cs="Times New Roman"/>
          <w:sz w:val="20"/>
          <w:szCs w:val="20"/>
        </w:rPr>
      </w:pPr>
      <w:r w:rsidRPr="003A6B0F">
        <w:rPr>
          <w:rFonts w:ascii="Garamond" w:hAnsi="Garamond" w:cs="Times New Roman"/>
          <w:sz w:val="20"/>
          <w:szCs w:val="20"/>
        </w:rPr>
        <w:t xml:space="preserve">Impose additional restrictions on the judicial bypass procedure </w:t>
      </w:r>
      <w:r w:rsidR="00F31FD2" w:rsidRPr="003A6B0F">
        <w:rPr>
          <w:rFonts w:ascii="Garamond" w:hAnsi="Garamond" w:cs="Times New Roman"/>
          <w:sz w:val="20"/>
          <w:szCs w:val="20"/>
        </w:rPr>
        <w:t>available to</w:t>
      </w:r>
      <w:r w:rsidRPr="003A6B0F">
        <w:rPr>
          <w:rFonts w:ascii="Garamond" w:hAnsi="Garamond" w:cs="Times New Roman"/>
          <w:sz w:val="20"/>
          <w:szCs w:val="20"/>
        </w:rPr>
        <w:t xml:space="preserve"> minors who do not obtain parental consent for an abortion</w:t>
      </w:r>
    </w:p>
    <w:p w14:paraId="2B9144D7" w14:textId="2F2D94A2" w:rsidR="00E93BD8" w:rsidRPr="003A6B0F" w:rsidRDefault="00120D39" w:rsidP="005455B5">
      <w:pPr>
        <w:spacing w:after="0"/>
        <w:rPr>
          <w:rFonts w:ascii="Garamond" w:hAnsi="Garamond" w:cs="Times New Roman"/>
          <w:b/>
          <w:color w:val="C0504D" w:themeColor="accent2"/>
        </w:rPr>
      </w:pPr>
      <w:r w:rsidRPr="003A6B0F">
        <w:rPr>
          <w:rFonts w:ascii="Garamond" w:hAnsi="Garamond" w:cs="Times New Roman"/>
          <w:b/>
          <w:color w:val="C0504D" w:themeColor="accent2"/>
        </w:rPr>
        <w:t>LWVTX</w:t>
      </w:r>
      <w:r w:rsidR="00E93BD8" w:rsidRPr="003A6B0F">
        <w:rPr>
          <w:rFonts w:ascii="Garamond" w:hAnsi="Garamond" w:cs="Times New Roman"/>
          <w:b/>
          <w:color w:val="C0504D" w:themeColor="accent2"/>
        </w:rPr>
        <w:t xml:space="preserve"> will support proposed legislation intended to ameliorate some previously enacted</w:t>
      </w:r>
      <w:r w:rsidR="00B918EB" w:rsidRPr="003A6B0F">
        <w:rPr>
          <w:rFonts w:ascii="Garamond" w:hAnsi="Garamond" w:cs="Times New Roman"/>
          <w:b/>
          <w:color w:val="C0504D" w:themeColor="accent2"/>
        </w:rPr>
        <w:t xml:space="preserve"> </w:t>
      </w:r>
      <w:r w:rsidR="00E93BD8" w:rsidRPr="003A6B0F">
        <w:rPr>
          <w:rFonts w:ascii="Garamond" w:hAnsi="Garamond" w:cs="Times New Roman"/>
          <w:b/>
          <w:color w:val="C0504D" w:themeColor="accent2"/>
        </w:rPr>
        <w:t>harmful laws:</w:t>
      </w:r>
    </w:p>
    <w:p w14:paraId="7F0AB47C" w14:textId="7972C83D" w:rsidR="00E93BD8" w:rsidRPr="003A6B0F" w:rsidRDefault="00E93BD8" w:rsidP="005455B5">
      <w:pPr>
        <w:pStyle w:val="ListParagraph"/>
        <w:numPr>
          <w:ilvl w:val="0"/>
          <w:numId w:val="2"/>
        </w:numPr>
        <w:spacing w:after="0"/>
        <w:rPr>
          <w:rFonts w:ascii="Garamond" w:hAnsi="Garamond" w:cs="Times New Roman"/>
          <w:sz w:val="20"/>
          <w:szCs w:val="20"/>
        </w:rPr>
      </w:pPr>
      <w:r w:rsidRPr="003A6B0F">
        <w:rPr>
          <w:rFonts w:ascii="Garamond" w:hAnsi="Garamond" w:cs="Times New Roman"/>
          <w:sz w:val="20"/>
          <w:szCs w:val="20"/>
        </w:rPr>
        <w:t>Eliminate the waiting period before an abortion can be performed</w:t>
      </w:r>
    </w:p>
    <w:p w14:paraId="14E5416F" w14:textId="30A51135" w:rsidR="00E93BD8" w:rsidRPr="003A6B0F" w:rsidRDefault="00E93BD8" w:rsidP="005455B5">
      <w:pPr>
        <w:pStyle w:val="ListParagraph"/>
        <w:numPr>
          <w:ilvl w:val="0"/>
          <w:numId w:val="2"/>
        </w:numPr>
        <w:spacing w:after="0"/>
        <w:rPr>
          <w:rFonts w:ascii="Garamond" w:hAnsi="Garamond" w:cs="Times New Roman"/>
          <w:sz w:val="20"/>
          <w:szCs w:val="20"/>
        </w:rPr>
      </w:pPr>
      <w:r w:rsidRPr="003A6B0F">
        <w:rPr>
          <w:rFonts w:ascii="Garamond" w:hAnsi="Garamond" w:cs="Times New Roman"/>
          <w:sz w:val="20"/>
          <w:szCs w:val="20"/>
        </w:rPr>
        <w:t>Remove unproved information from informed consent to abortion materials and require these materials to be</w:t>
      </w:r>
      <w:r w:rsidR="00B918EB" w:rsidRPr="003A6B0F">
        <w:rPr>
          <w:rFonts w:ascii="Garamond" w:hAnsi="Garamond" w:cs="Times New Roman"/>
          <w:sz w:val="20"/>
          <w:szCs w:val="20"/>
        </w:rPr>
        <w:t xml:space="preserve"> </w:t>
      </w:r>
      <w:r w:rsidRPr="003A6B0F">
        <w:rPr>
          <w:rFonts w:ascii="Garamond" w:hAnsi="Garamond" w:cs="Times New Roman"/>
          <w:sz w:val="20"/>
          <w:szCs w:val="20"/>
        </w:rPr>
        <w:t>supported by accurate research</w:t>
      </w:r>
    </w:p>
    <w:p w14:paraId="3A0C09F4" w14:textId="640BB0C8" w:rsidR="00E93BD8" w:rsidRPr="003A6B0F" w:rsidRDefault="00120D39" w:rsidP="005455B5">
      <w:pPr>
        <w:spacing w:after="0"/>
        <w:rPr>
          <w:rFonts w:ascii="Garamond" w:hAnsi="Garamond" w:cs="Times New Roman"/>
          <w:b/>
          <w:color w:val="C0504D" w:themeColor="accent2"/>
        </w:rPr>
      </w:pPr>
      <w:r w:rsidRPr="003A6B0F">
        <w:rPr>
          <w:rFonts w:ascii="Garamond" w:hAnsi="Garamond" w:cs="Times New Roman"/>
          <w:b/>
          <w:color w:val="C0504D" w:themeColor="accent2"/>
        </w:rPr>
        <w:t>Why the LWV</w:t>
      </w:r>
      <w:r w:rsidR="00E93BD8" w:rsidRPr="003A6B0F">
        <w:rPr>
          <w:rFonts w:ascii="Garamond" w:hAnsi="Garamond" w:cs="Times New Roman"/>
          <w:b/>
          <w:color w:val="C0504D" w:themeColor="accent2"/>
        </w:rPr>
        <w:t>TX fights to allow women their right of reproductive choice</w:t>
      </w:r>
    </w:p>
    <w:p w14:paraId="7E68590B" w14:textId="209225C4" w:rsidR="00E93BD8" w:rsidRPr="003A6B0F" w:rsidRDefault="00E93BD8" w:rsidP="005455B5">
      <w:pPr>
        <w:pStyle w:val="ListParagraph"/>
        <w:numPr>
          <w:ilvl w:val="0"/>
          <w:numId w:val="2"/>
        </w:numPr>
        <w:spacing w:after="0"/>
        <w:rPr>
          <w:rFonts w:ascii="Garamond" w:hAnsi="Garamond" w:cs="Times New Roman"/>
          <w:sz w:val="20"/>
          <w:szCs w:val="20"/>
        </w:rPr>
      </w:pPr>
      <w:r w:rsidRPr="003A6B0F">
        <w:rPr>
          <w:rFonts w:ascii="Garamond" w:hAnsi="Garamond" w:cs="Times New Roman"/>
          <w:sz w:val="20"/>
          <w:szCs w:val="20"/>
        </w:rPr>
        <w:t>Without access to safe, legal abortions, women and girls will obtain them illegally in back-alley facilities where</w:t>
      </w:r>
      <w:r w:rsidR="00B918EB" w:rsidRPr="003A6B0F">
        <w:rPr>
          <w:rFonts w:ascii="Garamond" w:hAnsi="Garamond" w:cs="Times New Roman"/>
          <w:sz w:val="20"/>
          <w:szCs w:val="20"/>
        </w:rPr>
        <w:t xml:space="preserve"> </w:t>
      </w:r>
      <w:r w:rsidRPr="003A6B0F">
        <w:rPr>
          <w:rFonts w:ascii="Garamond" w:hAnsi="Garamond" w:cs="Times New Roman"/>
          <w:sz w:val="20"/>
          <w:szCs w:val="20"/>
        </w:rPr>
        <w:t>their lives will be endangered.</w:t>
      </w:r>
    </w:p>
    <w:p w14:paraId="4B0FB7E6" w14:textId="40201DDF" w:rsidR="00E93BD8" w:rsidRPr="003A6B0F" w:rsidRDefault="00E93BD8" w:rsidP="005455B5">
      <w:pPr>
        <w:pStyle w:val="ListParagraph"/>
        <w:numPr>
          <w:ilvl w:val="0"/>
          <w:numId w:val="2"/>
        </w:numPr>
        <w:spacing w:after="0"/>
        <w:rPr>
          <w:rFonts w:ascii="Garamond" w:hAnsi="Garamond" w:cs="Times New Roman"/>
          <w:sz w:val="20"/>
          <w:szCs w:val="20"/>
        </w:rPr>
      </w:pPr>
      <w:r w:rsidRPr="003A6B0F">
        <w:rPr>
          <w:rFonts w:ascii="Garamond" w:hAnsi="Garamond" w:cs="Times New Roman"/>
          <w:sz w:val="20"/>
          <w:szCs w:val="20"/>
        </w:rPr>
        <w:t>There is nothing more private to a woman than the right to regulate her own fertility. Politicians should not</w:t>
      </w:r>
      <w:r w:rsidR="00B918EB" w:rsidRPr="003A6B0F">
        <w:rPr>
          <w:rFonts w:ascii="Garamond" w:hAnsi="Garamond" w:cs="Times New Roman"/>
          <w:sz w:val="20"/>
          <w:szCs w:val="20"/>
        </w:rPr>
        <w:t xml:space="preserve"> </w:t>
      </w:r>
      <w:r w:rsidRPr="003A6B0F">
        <w:rPr>
          <w:rFonts w:ascii="Garamond" w:hAnsi="Garamond" w:cs="Times New Roman"/>
          <w:sz w:val="20"/>
          <w:szCs w:val="20"/>
        </w:rPr>
        <w:t>dictate her reproductive choices.</w:t>
      </w:r>
    </w:p>
    <w:p w14:paraId="32D21367" w14:textId="26E0F083" w:rsidR="00E93BD8" w:rsidRPr="003A6B0F" w:rsidRDefault="00E93BD8" w:rsidP="005455B5">
      <w:pPr>
        <w:pStyle w:val="ListParagraph"/>
        <w:numPr>
          <w:ilvl w:val="0"/>
          <w:numId w:val="2"/>
        </w:numPr>
        <w:spacing w:after="0"/>
        <w:rPr>
          <w:rFonts w:ascii="Garamond" w:hAnsi="Garamond" w:cs="Times New Roman"/>
          <w:sz w:val="20"/>
          <w:szCs w:val="20"/>
        </w:rPr>
      </w:pPr>
      <w:r w:rsidRPr="003A6B0F">
        <w:rPr>
          <w:rFonts w:ascii="Garamond" w:hAnsi="Garamond" w:cs="Times New Roman"/>
          <w:sz w:val="20"/>
          <w:szCs w:val="20"/>
        </w:rPr>
        <w:t>Abortion is a safe medical procedure. The vast majority of women who have an abortion do so in their first</w:t>
      </w:r>
      <w:r w:rsidR="00B918EB" w:rsidRPr="003A6B0F">
        <w:rPr>
          <w:rFonts w:ascii="Garamond" w:hAnsi="Garamond" w:cs="Times New Roman"/>
          <w:sz w:val="20"/>
          <w:szCs w:val="20"/>
        </w:rPr>
        <w:t xml:space="preserve"> </w:t>
      </w:r>
      <w:r w:rsidRPr="003A6B0F">
        <w:rPr>
          <w:rFonts w:ascii="Garamond" w:hAnsi="Garamond" w:cs="Times New Roman"/>
          <w:sz w:val="20"/>
          <w:szCs w:val="20"/>
        </w:rPr>
        <w:t>trimester. Medical abortions have less than 0.5% risk of serious complications and do not affect a woman’s</w:t>
      </w:r>
      <w:r w:rsidR="00C37080" w:rsidRPr="003A6B0F">
        <w:rPr>
          <w:rFonts w:ascii="Garamond" w:hAnsi="Garamond" w:cs="Times New Roman"/>
          <w:sz w:val="20"/>
          <w:szCs w:val="20"/>
        </w:rPr>
        <w:t xml:space="preserve"> </w:t>
      </w:r>
      <w:r w:rsidRPr="003A6B0F">
        <w:rPr>
          <w:rFonts w:ascii="Garamond" w:hAnsi="Garamond" w:cs="Times New Roman"/>
          <w:sz w:val="20"/>
          <w:szCs w:val="20"/>
        </w:rPr>
        <w:t>health or future ability to become pregnant or give birth.</w:t>
      </w:r>
    </w:p>
    <w:p w14:paraId="1AD13189" w14:textId="4748F5D3" w:rsidR="00E93BD8" w:rsidRPr="003A6B0F" w:rsidRDefault="00E93BD8" w:rsidP="005455B5">
      <w:pPr>
        <w:pStyle w:val="ListParagraph"/>
        <w:numPr>
          <w:ilvl w:val="0"/>
          <w:numId w:val="2"/>
        </w:numPr>
        <w:spacing w:after="0"/>
        <w:rPr>
          <w:rFonts w:ascii="Garamond" w:hAnsi="Garamond" w:cs="Times New Roman"/>
          <w:sz w:val="20"/>
          <w:szCs w:val="20"/>
        </w:rPr>
      </w:pPr>
      <w:r w:rsidRPr="003A6B0F">
        <w:rPr>
          <w:rFonts w:ascii="Garamond" w:hAnsi="Garamond" w:cs="Times New Roman"/>
          <w:sz w:val="20"/>
          <w:szCs w:val="20"/>
        </w:rPr>
        <w:t>People who oppose abortions often base their opposition on religious and moral grounds. But the 1</w:t>
      </w:r>
      <w:r w:rsidRPr="003A6B0F">
        <w:rPr>
          <w:rFonts w:ascii="Garamond" w:hAnsi="Garamond" w:cs="Times New Roman"/>
          <w:sz w:val="20"/>
          <w:szCs w:val="20"/>
          <w:vertAlign w:val="superscript"/>
        </w:rPr>
        <w:t>st</w:t>
      </w:r>
      <w:r w:rsidR="00B918EB" w:rsidRPr="003A6B0F">
        <w:rPr>
          <w:rFonts w:ascii="Garamond" w:hAnsi="Garamond" w:cs="Times New Roman"/>
          <w:sz w:val="20"/>
          <w:szCs w:val="20"/>
        </w:rPr>
        <w:t xml:space="preserve"> </w:t>
      </w:r>
      <w:r w:rsidRPr="003A6B0F">
        <w:rPr>
          <w:rFonts w:ascii="Garamond" w:hAnsi="Garamond" w:cs="Times New Roman"/>
          <w:sz w:val="20"/>
          <w:szCs w:val="20"/>
        </w:rPr>
        <w:t>Amendment to the US Constitution guarantees freedom of religion. Those who oppose abortion do not have</w:t>
      </w:r>
      <w:r w:rsidR="00B918EB" w:rsidRPr="003A6B0F">
        <w:rPr>
          <w:rFonts w:ascii="Garamond" w:hAnsi="Garamond" w:cs="Times New Roman"/>
          <w:sz w:val="20"/>
          <w:szCs w:val="20"/>
        </w:rPr>
        <w:t xml:space="preserve"> </w:t>
      </w:r>
      <w:r w:rsidRPr="003A6B0F">
        <w:rPr>
          <w:rFonts w:ascii="Garamond" w:hAnsi="Garamond" w:cs="Times New Roman"/>
          <w:sz w:val="20"/>
          <w:szCs w:val="20"/>
        </w:rPr>
        <w:t>the right to impose their religious views on others, just as those who recognize the right to abortion as valid</w:t>
      </w:r>
      <w:r w:rsidR="00B918EB" w:rsidRPr="003A6B0F">
        <w:rPr>
          <w:rFonts w:ascii="Garamond" w:hAnsi="Garamond" w:cs="Times New Roman"/>
          <w:sz w:val="20"/>
          <w:szCs w:val="20"/>
        </w:rPr>
        <w:t xml:space="preserve"> </w:t>
      </w:r>
      <w:r w:rsidRPr="003A6B0F">
        <w:rPr>
          <w:rFonts w:ascii="Garamond" w:hAnsi="Garamond" w:cs="Times New Roman"/>
          <w:sz w:val="20"/>
          <w:szCs w:val="20"/>
        </w:rPr>
        <w:t>cannot mandate others to obtain abortions.</w:t>
      </w:r>
    </w:p>
    <w:p w14:paraId="56B9957E" w14:textId="41E7F1EA" w:rsidR="005455B5" w:rsidRPr="003A6B0F" w:rsidRDefault="00E93BD8" w:rsidP="00E93BD8">
      <w:pPr>
        <w:pStyle w:val="ListParagraph"/>
        <w:numPr>
          <w:ilvl w:val="0"/>
          <w:numId w:val="2"/>
        </w:numPr>
        <w:spacing w:after="0"/>
        <w:rPr>
          <w:rFonts w:ascii="Garamond" w:hAnsi="Garamond" w:cs="Times New Roman"/>
          <w:sz w:val="20"/>
          <w:szCs w:val="20"/>
        </w:rPr>
      </w:pPr>
      <w:r w:rsidRPr="003A6B0F">
        <w:rPr>
          <w:rFonts w:ascii="Garamond" w:hAnsi="Garamond" w:cs="Times New Roman"/>
          <w:sz w:val="20"/>
          <w:szCs w:val="20"/>
        </w:rPr>
        <w:t>Restrictions on abortion such as waiting periods place an extra burden on poor women and women in rural</w:t>
      </w:r>
      <w:r w:rsidR="00B918EB" w:rsidRPr="003A6B0F">
        <w:rPr>
          <w:rFonts w:ascii="Garamond" w:hAnsi="Garamond" w:cs="Times New Roman"/>
          <w:sz w:val="20"/>
          <w:szCs w:val="20"/>
        </w:rPr>
        <w:t xml:space="preserve"> </w:t>
      </w:r>
      <w:r w:rsidRPr="003A6B0F">
        <w:rPr>
          <w:rFonts w:ascii="Garamond" w:hAnsi="Garamond" w:cs="Times New Roman"/>
          <w:sz w:val="20"/>
          <w:szCs w:val="20"/>
        </w:rPr>
        <w:t>areas.</w:t>
      </w:r>
    </w:p>
    <w:p w14:paraId="7A38816F" w14:textId="77777777" w:rsidR="005455B5" w:rsidRPr="003A6B0F" w:rsidRDefault="005455B5" w:rsidP="005455B5">
      <w:pPr>
        <w:spacing w:after="0"/>
        <w:ind w:left="360"/>
        <w:rPr>
          <w:rFonts w:ascii="Garamond" w:hAnsi="Garamond" w:cs="Times New Roman"/>
          <w:sz w:val="20"/>
          <w:szCs w:val="20"/>
        </w:rPr>
      </w:pPr>
    </w:p>
    <w:p w14:paraId="73016F3C" w14:textId="486A4032" w:rsidR="005455B5" w:rsidRPr="003A6B0F" w:rsidRDefault="00B918EB" w:rsidP="00E93BD8">
      <w:pPr>
        <w:rPr>
          <w:rFonts w:ascii="Garamond" w:hAnsi="Garamond" w:cs="Times New Roman"/>
          <w:sz w:val="20"/>
          <w:szCs w:val="20"/>
        </w:rPr>
      </w:pPr>
      <w:r w:rsidRPr="003A6B0F">
        <w:rPr>
          <w:rFonts w:ascii="Garamond" w:hAnsi="Garamond" w:cs="Times New Roman"/>
          <w:sz w:val="20"/>
          <w:szCs w:val="20"/>
        </w:rPr>
        <w:t xml:space="preserve">Louise </w:t>
      </w:r>
      <w:proofErr w:type="spellStart"/>
      <w:r w:rsidRPr="003A6B0F">
        <w:rPr>
          <w:rFonts w:ascii="Garamond" w:hAnsi="Garamond" w:cs="Times New Roman"/>
          <w:sz w:val="20"/>
          <w:szCs w:val="20"/>
        </w:rPr>
        <w:t>Hytken</w:t>
      </w:r>
      <w:proofErr w:type="spellEnd"/>
      <w:r w:rsidR="005455B5" w:rsidRPr="003A6B0F">
        <w:rPr>
          <w:rFonts w:ascii="Garamond" w:hAnsi="Garamond" w:cs="Times New Roman"/>
          <w:sz w:val="20"/>
          <w:szCs w:val="20"/>
        </w:rPr>
        <w:t>, LWV</w:t>
      </w:r>
      <w:r w:rsidR="00E93BD8" w:rsidRPr="003A6B0F">
        <w:rPr>
          <w:rFonts w:ascii="Garamond" w:hAnsi="Garamond" w:cs="Times New Roman"/>
          <w:sz w:val="20"/>
          <w:szCs w:val="20"/>
        </w:rPr>
        <w:t>TX Women’s Health/Reproductive Choice Issue Chair</w:t>
      </w:r>
      <w:r w:rsidR="005455B5" w:rsidRPr="003A6B0F">
        <w:rPr>
          <w:rFonts w:ascii="Garamond" w:hAnsi="Garamond" w:cs="Times New Roman"/>
          <w:sz w:val="20"/>
          <w:szCs w:val="20"/>
        </w:rPr>
        <w:t xml:space="preserve"> </w:t>
      </w:r>
      <w:r w:rsidR="005455B5" w:rsidRPr="003A6B0F">
        <w:rPr>
          <w:rFonts w:ascii="Garamond" w:hAnsi="Garamond"/>
          <w:sz w:val="20"/>
          <w:szCs w:val="20"/>
        </w:rPr>
        <w:t>Follow legislation on Women’s Health: https://my.lwv.org/texas/womens-health-and-reproductive-choice</w:t>
      </w:r>
    </w:p>
    <w:sectPr w:rsidR="005455B5" w:rsidRPr="003A6B0F" w:rsidSect="005455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1320"/>
    <w:multiLevelType w:val="hybridMultilevel"/>
    <w:tmpl w:val="A8E60ED2"/>
    <w:lvl w:ilvl="0" w:tplc="A64893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8A5B96"/>
    <w:multiLevelType w:val="hybridMultilevel"/>
    <w:tmpl w:val="A77CE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8044FC"/>
    <w:multiLevelType w:val="hybridMultilevel"/>
    <w:tmpl w:val="59823B12"/>
    <w:lvl w:ilvl="0" w:tplc="A64893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045223"/>
    <w:multiLevelType w:val="hybridMultilevel"/>
    <w:tmpl w:val="B302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4D37CC"/>
    <w:multiLevelType w:val="hybridMultilevel"/>
    <w:tmpl w:val="90B87BEA"/>
    <w:lvl w:ilvl="0" w:tplc="A64893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D8"/>
    <w:rsid w:val="0006269C"/>
    <w:rsid w:val="00120D39"/>
    <w:rsid w:val="001970F2"/>
    <w:rsid w:val="001B7978"/>
    <w:rsid w:val="001E30AE"/>
    <w:rsid w:val="00224E9D"/>
    <w:rsid w:val="003A6B0F"/>
    <w:rsid w:val="0050101E"/>
    <w:rsid w:val="005455B5"/>
    <w:rsid w:val="0076181F"/>
    <w:rsid w:val="00945483"/>
    <w:rsid w:val="009950FA"/>
    <w:rsid w:val="00AF11D4"/>
    <w:rsid w:val="00B7520A"/>
    <w:rsid w:val="00B918EB"/>
    <w:rsid w:val="00C37080"/>
    <w:rsid w:val="00C86D3D"/>
    <w:rsid w:val="00E93BD8"/>
    <w:rsid w:val="00EF5FFD"/>
    <w:rsid w:val="00F31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CF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D8"/>
    <w:pPr>
      <w:ind w:left="720"/>
      <w:contextualSpacing/>
    </w:pPr>
  </w:style>
  <w:style w:type="paragraph" w:styleId="BalloonText">
    <w:name w:val="Balloon Text"/>
    <w:basedOn w:val="Normal"/>
    <w:link w:val="BalloonTextChar"/>
    <w:uiPriority w:val="99"/>
    <w:semiHidden/>
    <w:unhideWhenUsed/>
    <w:rsid w:val="005455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5B5"/>
    <w:rPr>
      <w:rFonts w:ascii="Lucida Grande" w:hAnsi="Lucida Grande" w:cs="Lucida Grande"/>
      <w:sz w:val="18"/>
      <w:szCs w:val="18"/>
    </w:rPr>
  </w:style>
  <w:style w:type="character" w:styleId="Emphasis">
    <w:name w:val="Emphasis"/>
    <w:basedOn w:val="DefaultParagraphFont"/>
    <w:uiPriority w:val="20"/>
    <w:qFormat/>
    <w:rsid w:val="001B797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D8"/>
    <w:pPr>
      <w:ind w:left="720"/>
      <w:contextualSpacing/>
    </w:pPr>
  </w:style>
  <w:style w:type="paragraph" w:styleId="BalloonText">
    <w:name w:val="Balloon Text"/>
    <w:basedOn w:val="Normal"/>
    <w:link w:val="BalloonTextChar"/>
    <w:uiPriority w:val="99"/>
    <w:semiHidden/>
    <w:unhideWhenUsed/>
    <w:rsid w:val="005455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5B5"/>
    <w:rPr>
      <w:rFonts w:ascii="Lucida Grande" w:hAnsi="Lucida Grande" w:cs="Lucida Grande"/>
      <w:sz w:val="18"/>
      <w:szCs w:val="18"/>
    </w:rPr>
  </w:style>
  <w:style w:type="character" w:styleId="Emphasis">
    <w:name w:val="Emphasis"/>
    <w:basedOn w:val="DefaultParagraphFont"/>
    <w:uiPriority w:val="20"/>
    <w:qFormat/>
    <w:rsid w:val="001B7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6571">
      <w:bodyDiv w:val="1"/>
      <w:marLeft w:val="0"/>
      <w:marRight w:val="0"/>
      <w:marTop w:val="0"/>
      <w:marBottom w:val="0"/>
      <w:divBdr>
        <w:top w:val="none" w:sz="0" w:space="0" w:color="auto"/>
        <w:left w:val="none" w:sz="0" w:space="0" w:color="auto"/>
        <w:bottom w:val="none" w:sz="0" w:space="0" w:color="auto"/>
        <w:right w:val="none" w:sz="0" w:space="0" w:color="auto"/>
      </w:divBdr>
    </w:div>
    <w:div w:id="16237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600</Words>
  <Characters>3426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Huntley</dc:creator>
  <cp:keywords/>
  <dc:description/>
  <cp:lastModifiedBy>Grace Chimene</cp:lastModifiedBy>
  <cp:revision>3</cp:revision>
  <dcterms:created xsi:type="dcterms:W3CDTF">2018-12-30T13:21:00Z</dcterms:created>
  <dcterms:modified xsi:type="dcterms:W3CDTF">2018-12-30T15:09:00Z</dcterms:modified>
</cp:coreProperties>
</file>