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FF15" w14:textId="77777777" w:rsidR="00C10860" w:rsidRPr="00731279" w:rsidRDefault="00C10860" w:rsidP="00C10860">
      <w:pPr>
        <w:jc w:val="center"/>
        <w:rPr>
          <w:rFonts w:asciiTheme="minorHAnsi" w:hAnsiTheme="minorHAnsi" w:cstheme="minorHAnsi"/>
          <w:sz w:val="22"/>
          <w:szCs w:val="22"/>
        </w:rPr>
      </w:pPr>
      <w:r w:rsidRPr="00731279">
        <w:rPr>
          <w:rFonts w:asciiTheme="minorHAnsi" w:hAnsiTheme="minorHAnsi" w:cstheme="minorHAnsi"/>
          <w:sz w:val="22"/>
          <w:szCs w:val="22"/>
        </w:rPr>
        <w:t>Positions Held by LWV Dearborn-Dearborn Heights</w:t>
      </w:r>
    </w:p>
    <w:p w14:paraId="4BFA9368" w14:textId="13377CBD" w:rsidR="00C10860" w:rsidRPr="00731279" w:rsidRDefault="00972C5E" w:rsidP="00C10860">
      <w:pPr>
        <w:jc w:val="center"/>
        <w:rPr>
          <w:rFonts w:asciiTheme="minorHAnsi" w:hAnsiTheme="minorHAnsi" w:cstheme="minorHAnsi"/>
          <w:sz w:val="22"/>
          <w:szCs w:val="22"/>
        </w:rPr>
      </w:pPr>
      <w:r w:rsidRPr="00731279">
        <w:rPr>
          <w:rFonts w:asciiTheme="minorHAnsi" w:hAnsiTheme="minorHAnsi" w:cstheme="minorHAnsi"/>
          <w:sz w:val="22"/>
          <w:szCs w:val="22"/>
        </w:rPr>
        <w:t>Local Positions</w:t>
      </w:r>
    </w:p>
    <w:p w14:paraId="52B92877" w14:textId="2D215B0F" w:rsidR="00972C5E" w:rsidRPr="00731279" w:rsidRDefault="008B0532" w:rsidP="00C10860">
      <w:pPr>
        <w:jc w:val="center"/>
        <w:rPr>
          <w:rFonts w:asciiTheme="minorHAnsi" w:hAnsiTheme="minorHAnsi" w:cstheme="minorHAnsi"/>
          <w:sz w:val="22"/>
          <w:szCs w:val="22"/>
        </w:rPr>
      </w:pPr>
      <w:r w:rsidRPr="00731279">
        <w:rPr>
          <w:rFonts w:asciiTheme="minorHAnsi" w:hAnsiTheme="minorHAnsi" w:cstheme="minorHAnsi"/>
          <w:sz w:val="22"/>
          <w:szCs w:val="22"/>
        </w:rPr>
        <w:t>2020-</w:t>
      </w:r>
      <w:r w:rsidR="00972C5E" w:rsidRPr="00731279">
        <w:rPr>
          <w:rFonts w:asciiTheme="minorHAnsi" w:hAnsiTheme="minorHAnsi" w:cstheme="minorHAnsi"/>
          <w:sz w:val="22"/>
          <w:szCs w:val="22"/>
        </w:rPr>
        <w:t>202</w:t>
      </w:r>
      <w:r w:rsidR="004D4E17">
        <w:rPr>
          <w:rFonts w:asciiTheme="minorHAnsi" w:hAnsiTheme="minorHAnsi" w:cstheme="minorHAnsi"/>
          <w:sz w:val="22"/>
          <w:szCs w:val="22"/>
        </w:rPr>
        <w:t>2</w:t>
      </w:r>
    </w:p>
    <w:p w14:paraId="12FD2F31" w14:textId="77777777" w:rsidR="00C10860" w:rsidRPr="00731279" w:rsidRDefault="00C10860" w:rsidP="00822F20">
      <w:pPr>
        <w:rPr>
          <w:rFonts w:asciiTheme="minorHAnsi" w:hAnsiTheme="minorHAnsi" w:cstheme="minorHAnsi"/>
          <w:sz w:val="22"/>
          <w:szCs w:val="22"/>
        </w:rPr>
      </w:pPr>
    </w:p>
    <w:p w14:paraId="6F5F945F" w14:textId="77777777" w:rsidR="00822F20" w:rsidRPr="00750F4D" w:rsidRDefault="00822F20" w:rsidP="00822F20">
      <w:pPr>
        <w:rPr>
          <w:rFonts w:asciiTheme="minorHAnsi" w:hAnsiTheme="minorHAnsi" w:cstheme="minorHAnsi"/>
        </w:rPr>
      </w:pPr>
      <w:r w:rsidRPr="00750F4D">
        <w:rPr>
          <w:rFonts w:asciiTheme="minorHAnsi" w:hAnsiTheme="minorHAnsi" w:cstheme="minorHAnsi"/>
          <w:u w:val="single"/>
        </w:rPr>
        <w:t>LOCAL PUBLIC SCHOOLS</w:t>
      </w:r>
      <w:r w:rsidRPr="00750F4D">
        <w:rPr>
          <w:rFonts w:asciiTheme="minorHAnsi" w:hAnsiTheme="minorHAnsi" w:cstheme="minorHAnsi"/>
        </w:rPr>
        <w:t xml:space="preserve"> </w:t>
      </w:r>
    </w:p>
    <w:p w14:paraId="40CC0582" w14:textId="77777777" w:rsidR="00822F20" w:rsidRPr="00750F4D" w:rsidRDefault="00822F20" w:rsidP="00822F20">
      <w:pPr>
        <w:numPr>
          <w:ilvl w:val="0"/>
          <w:numId w:val="1"/>
        </w:numPr>
        <w:rPr>
          <w:rFonts w:asciiTheme="minorHAnsi" w:hAnsiTheme="minorHAnsi" w:cstheme="minorHAnsi"/>
        </w:rPr>
      </w:pPr>
      <w:r w:rsidRPr="00750F4D">
        <w:rPr>
          <w:rFonts w:asciiTheme="minorHAnsi" w:hAnsiTheme="minorHAnsi" w:cstheme="minorHAnsi"/>
        </w:rPr>
        <w:t>ORGANIZATION</w:t>
      </w:r>
    </w:p>
    <w:p w14:paraId="6DFC35F3" w14:textId="77777777" w:rsidR="00822F20" w:rsidRPr="00750F4D" w:rsidRDefault="00822F20" w:rsidP="00822F20">
      <w:pPr>
        <w:numPr>
          <w:ilvl w:val="0"/>
          <w:numId w:val="2"/>
        </w:numPr>
        <w:rPr>
          <w:rFonts w:asciiTheme="minorHAnsi" w:hAnsiTheme="minorHAnsi" w:cstheme="minorHAnsi"/>
        </w:rPr>
      </w:pPr>
      <w:r w:rsidRPr="00750F4D">
        <w:rPr>
          <w:rFonts w:asciiTheme="minorHAnsi" w:hAnsiTheme="minorHAnsi" w:cstheme="minorHAnsi"/>
        </w:rPr>
        <w:t>Salaries for the members of local boards of education</w:t>
      </w:r>
    </w:p>
    <w:p w14:paraId="7FAE906D" w14:textId="70862D81" w:rsidR="00822F20" w:rsidRPr="00750F4D" w:rsidRDefault="00822F20" w:rsidP="00822F20">
      <w:pPr>
        <w:numPr>
          <w:ilvl w:val="0"/>
          <w:numId w:val="2"/>
        </w:numPr>
        <w:rPr>
          <w:rFonts w:asciiTheme="minorHAnsi" w:hAnsiTheme="minorHAnsi" w:cstheme="minorHAnsi"/>
        </w:rPr>
      </w:pPr>
      <w:r w:rsidRPr="00750F4D">
        <w:rPr>
          <w:rFonts w:asciiTheme="minorHAnsi" w:hAnsiTheme="minorHAnsi" w:cstheme="minorHAnsi"/>
        </w:rPr>
        <w:t>Middle school and four</w:t>
      </w:r>
      <w:r w:rsidR="00972C5E" w:rsidRPr="00750F4D">
        <w:rPr>
          <w:rFonts w:asciiTheme="minorHAnsi" w:hAnsiTheme="minorHAnsi" w:cstheme="minorHAnsi"/>
        </w:rPr>
        <w:t>-y</w:t>
      </w:r>
      <w:r w:rsidRPr="00750F4D">
        <w:rPr>
          <w:rFonts w:asciiTheme="minorHAnsi" w:hAnsiTheme="minorHAnsi" w:cstheme="minorHAnsi"/>
        </w:rPr>
        <w:t>ear high school (grades 9-12)</w:t>
      </w:r>
    </w:p>
    <w:p w14:paraId="66E7AE31" w14:textId="77777777" w:rsidR="00822F20" w:rsidRPr="00750F4D" w:rsidRDefault="00822F20" w:rsidP="00822F20">
      <w:pPr>
        <w:numPr>
          <w:ilvl w:val="0"/>
          <w:numId w:val="2"/>
        </w:numPr>
        <w:rPr>
          <w:rFonts w:asciiTheme="minorHAnsi" w:hAnsiTheme="minorHAnsi" w:cstheme="minorHAnsi"/>
        </w:rPr>
      </w:pPr>
      <w:r w:rsidRPr="00750F4D">
        <w:rPr>
          <w:rFonts w:asciiTheme="minorHAnsi" w:hAnsiTheme="minorHAnsi" w:cstheme="minorHAnsi"/>
        </w:rPr>
        <w:t>Increased community use of school facilities</w:t>
      </w:r>
    </w:p>
    <w:p w14:paraId="61126CBC" w14:textId="77777777" w:rsidR="00822F20" w:rsidRPr="00750F4D" w:rsidRDefault="00822F20" w:rsidP="00822F20">
      <w:pPr>
        <w:rPr>
          <w:rFonts w:asciiTheme="minorHAnsi" w:hAnsiTheme="minorHAnsi" w:cstheme="minorHAnsi"/>
        </w:rPr>
      </w:pPr>
    </w:p>
    <w:p w14:paraId="1AE24775" w14:textId="77777777" w:rsidR="00822F20" w:rsidRPr="00750F4D" w:rsidRDefault="00822F20" w:rsidP="00822F20">
      <w:pPr>
        <w:numPr>
          <w:ilvl w:val="0"/>
          <w:numId w:val="1"/>
        </w:numPr>
        <w:rPr>
          <w:rFonts w:asciiTheme="minorHAnsi" w:hAnsiTheme="minorHAnsi" w:cstheme="minorHAnsi"/>
        </w:rPr>
      </w:pPr>
      <w:r w:rsidRPr="00750F4D">
        <w:rPr>
          <w:rFonts w:asciiTheme="minorHAnsi" w:hAnsiTheme="minorHAnsi" w:cstheme="minorHAnsi"/>
        </w:rPr>
        <w:t>EQUALITY OF EDUCATIONAL OPPORTUNITY</w:t>
      </w:r>
    </w:p>
    <w:p w14:paraId="75DC2134" w14:textId="77777777" w:rsidR="00822F20" w:rsidRPr="00750F4D" w:rsidRDefault="00822F20" w:rsidP="00822F20">
      <w:pPr>
        <w:ind w:left="360"/>
        <w:rPr>
          <w:rFonts w:asciiTheme="minorHAnsi" w:hAnsiTheme="minorHAnsi" w:cstheme="minorHAnsi"/>
        </w:rPr>
      </w:pPr>
      <w:r w:rsidRPr="00750F4D">
        <w:rPr>
          <w:rFonts w:asciiTheme="minorHAnsi" w:hAnsiTheme="minorHAnsi" w:cstheme="minorHAnsi"/>
        </w:rPr>
        <w:t>The following criteria should be used to ensure equality of educational opportunity to all students:</w:t>
      </w:r>
    </w:p>
    <w:p w14:paraId="18F2AF98" w14:textId="77777777" w:rsidR="00822F20" w:rsidRPr="00750F4D" w:rsidRDefault="00822F20" w:rsidP="008312F1">
      <w:pPr>
        <w:pStyle w:val="ListParagraph"/>
        <w:numPr>
          <w:ilvl w:val="0"/>
          <w:numId w:val="22"/>
        </w:numPr>
        <w:spacing w:after="0" w:line="240" w:lineRule="auto"/>
        <w:ind w:left="806"/>
        <w:rPr>
          <w:rFonts w:cstheme="minorHAnsi"/>
          <w:sz w:val="20"/>
          <w:szCs w:val="20"/>
        </w:rPr>
      </w:pPr>
      <w:r w:rsidRPr="00750F4D">
        <w:rPr>
          <w:rFonts w:cstheme="minorHAnsi"/>
          <w:sz w:val="20"/>
          <w:szCs w:val="20"/>
        </w:rPr>
        <w:t>Educational input</w:t>
      </w:r>
    </w:p>
    <w:p w14:paraId="31471CAE" w14:textId="77777777" w:rsidR="00822F20" w:rsidRPr="00750F4D" w:rsidRDefault="00822F20" w:rsidP="008312F1">
      <w:pPr>
        <w:pStyle w:val="ListParagraph"/>
        <w:numPr>
          <w:ilvl w:val="0"/>
          <w:numId w:val="22"/>
        </w:numPr>
        <w:spacing w:after="0" w:line="240" w:lineRule="auto"/>
        <w:ind w:left="806"/>
        <w:rPr>
          <w:rFonts w:cstheme="minorHAnsi"/>
          <w:sz w:val="20"/>
          <w:szCs w:val="20"/>
        </w:rPr>
      </w:pPr>
      <w:r w:rsidRPr="00750F4D">
        <w:rPr>
          <w:rFonts w:cstheme="minorHAnsi"/>
          <w:sz w:val="20"/>
          <w:szCs w:val="20"/>
        </w:rPr>
        <w:t>Needs of individual students</w:t>
      </w:r>
    </w:p>
    <w:p w14:paraId="10241D79" w14:textId="4C330244" w:rsidR="00822F20" w:rsidRPr="00750F4D" w:rsidRDefault="00822F20" w:rsidP="008312F1">
      <w:pPr>
        <w:pStyle w:val="ListParagraph"/>
        <w:numPr>
          <w:ilvl w:val="0"/>
          <w:numId w:val="22"/>
        </w:numPr>
        <w:spacing w:after="0" w:line="240" w:lineRule="auto"/>
        <w:ind w:left="806"/>
        <w:rPr>
          <w:rFonts w:cstheme="minorHAnsi"/>
          <w:sz w:val="20"/>
          <w:szCs w:val="20"/>
        </w:rPr>
      </w:pPr>
      <w:r w:rsidRPr="00750F4D">
        <w:rPr>
          <w:rFonts w:cstheme="minorHAnsi"/>
          <w:sz w:val="20"/>
          <w:szCs w:val="20"/>
        </w:rPr>
        <w:t>Educational outcome and dollars spent</w:t>
      </w:r>
    </w:p>
    <w:p w14:paraId="5BEAC43E" w14:textId="77777777" w:rsidR="008312F1" w:rsidRPr="00750F4D" w:rsidRDefault="008312F1" w:rsidP="008312F1">
      <w:pPr>
        <w:pStyle w:val="ListParagraph"/>
        <w:spacing w:after="0" w:line="240" w:lineRule="auto"/>
        <w:ind w:left="806"/>
        <w:rPr>
          <w:rFonts w:cstheme="minorHAnsi"/>
          <w:sz w:val="20"/>
          <w:szCs w:val="20"/>
        </w:rPr>
      </w:pPr>
    </w:p>
    <w:p w14:paraId="548B71C3" w14:textId="77777777" w:rsidR="00822F20" w:rsidRPr="00750F4D" w:rsidRDefault="00822F20" w:rsidP="00822F20">
      <w:pPr>
        <w:numPr>
          <w:ilvl w:val="0"/>
          <w:numId w:val="1"/>
        </w:numPr>
        <w:rPr>
          <w:rFonts w:asciiTheme="minorHAnsi" w:hAnsiTheme="minorHAnsi" w:cstheme="minorHAnsi"/>
        </w:rPr>
      </w:pPr>
      <w:r w:rsidRPr="00750F4D">
        <w:rPr>
          <w:rFonts w:asciiTheme="minorHAnsi" w:hAnsiTheme="minorHAnsi" w:cstheme="minorHAnsi"/>
        </w:rPr>
        <w:t>EDUCATIONAL PROGRAMS</w:t>
      </w:r>
    </w:p>
    <w:p w14:paraId="049838A2" w14:textId="77777777" w:rsidR="00822F20" w:rsidRPr="00750F4D" w:rsidRDefault="00822F20" w:rsidP="008312F1">
      <w:pPr>
        <w:numPr>
          <w:ilvl w:val="0"/>
          <w:numId w:val="25"/>
        </w:numPr>
        <w:rPr>
          <w:rFonts w:asciiTheme="minorHAnsi" w:hAnsiTheme="minorHAnsi" w:cstheme="minorHAnsi"/>
        </w:rPr>
      </w:pPr>
      <w:r w:rsidRPr="00750F4D">
        <w:rPr>
          <w:rFonts w:asciiTheme="minorHAnsi" w:hAnsiTheme="minorHAnsi" w:cstheme="minorHAnsi"/>
        </w:rPr>
        <w:t>Improve program and services through study and continuing evaluation</w:t>
      </w:r>
    </w:p>
    <w:p w14:paraId="5EC15CD1" w14:textId="77777777" w:rsidR="00822F20" w:rsidRPr="00750F4D" w:rsidRDefault="00822F20" w:rsidP="008312F1">
      <w:pPr>
        <w:numPr>
          <w:ilvl w:val="0"/>
          <w:numId w:val="25"/>
        </w:numPr>
        <w:rPr>
          <w:rFonts w:asciiTheme="minorHAnsi" w:hAnsiTheme="minorHAnsi" w:cstheme="minorHAnsi"/>
        </w:rPr>
      </w:pPr>
      <w:r w:rsidRPr="00750F4D">
        <w:rPr>
          <w:rFonts w:asciiTheme="minorHAnsi" w:hAnsiTheme="minorHAnsi" w:cstheme="minorHAnsi"/>
        </w:rPr>
        <w:t>Seek measures to improve educational outcome</w:t>
      </w:r>
    </w:p>
    <w:p w14:paraId="3B12A015" w14:textId="1E276D99" w:rsidR="00822F20" w:rsidRPr="00750F4D" w:rsidRDefault="00822F20" w:rsidP="008312F1">
      <w:pPr>
        <w:pStyle w:val="ListParagraph"/>
        <w:numPr>
          <w:ilvl w:val="0"/>
          <w:numId w:val="24"/>
        </w:numPr>
        <w:spacing w:after="0" w:line="240" w:lineRule="auto"/>
        <w:rPr>
          <w:rFonts w:cstheme="minorHAnsi"/>
          <w:sz w:val="20"/>
          <w:szCs w:val="20"/>
        </w:rPr>
      </w:pPr>
      <w:r w:rsidRPr="00750F4D">
        <w:rPr>
          <w:rFonts w:cstheme="minorHAnsi"/>
          <w:sz w:val="20"/>
          <w:szCs w:val="20"/>
        </w:rPr>
        <w:t>Adequate budget allocations for program development, materials</w:t>
      </w:r>
      <w:r w:rsidR="007618B5">
        <w:rPr>
          <w:rFonts w:cstheme="minorHAnsi"/>
          <w:sz w:val="20"/>
          <w:szCs w:val="20"/>
        </w:rPr>
        <w:t>,</w:t>
      </w:r>
      <w:r w:rsidRPr="00750F4D">
        <w:rPr>
          <w:rFonts w:cstheme="minorHAnsi"/>
          <w:sz w:val="20"/>
          <w:szCs w:val="20"/>
        </w:rPr>
        <w:t xml:space="preserve"> and in-service training of staff</w:t>
      </w:r>
    </w:p>
    <w:p w14:paraId="54941D85" w14:textId="2E808790" w:rsidR="00822F20" w:rsidRDefault="00822F20" w:rsidP="008312F1">
      <w:pPr>
        <w:pStyle w:val="ListParagraph"/>
        <w:numPr>
          <w:ilvl w:val="0"/>
          <w:numId w:val="24"/>
        </w:numPr>
        <w:spacing w:after="0" w:line="240" w:lineRule="auto"/>
        <w:rPr>
          <w:rFonts w:cstheme="minorHAnsi"/>
          <w:sz w:val="20"/>
          <w:szCs w:val="20"/>
        </w:rPr>
      </w:pPr>
      <w:r w:rsidRPr="00750F4D">
        <w:rPr>
          <w:rFonts w:cstheme="minorHAnsi"/>
          <w:sz w:val="20"/>
          <w:szCs w:val="20"/>
        </w:rPr>
        <w:t xml:space="preserve">Competency evaluation in academic subjects, to address individual strengths and weaknesses and increase competency, leading to a diploma that guarantees proficiency </w:t>
      </w:r>
    </w:p>
    <w:p w14:paraId="13DD7868" w14:textId="0F474E03" w:rsidR="00280BBF" w:rsidRPr="00750F4D" w:rsidRDefault="00280BBF" w:rsidP="008312F1">
      <w:pPr>
        <w:pStyle w:val="ListParagraph"/>
        <w:numPr>
          <w:ilvl w:val="0"/>
          <w:numId w:val="24"/>
        </w:numPr>
        <w:spacing w:after="0" w:line="240" w:lineRule="auto"/>
        <w:rPr>
          <w:rFonts w:cstheme="minorHAnsi"/>
          <w:sz w:val="20"/>
          <w:szCs w:val="20"/>
        </w:rPr>
      </w:pPr>
      <w:r>
        <w:rPr>
          <w:rFonts w:cstheme="minorHAnsi"/>
          <w:sz w:val="20"/>
          <w:szCs w:val="20"/>
        </w:rPr>
        <w:t xml:space="preserve">Expand vocational </w:t>
      </w:r>
      <w:proofErr w:type="gramStart"/>
      <w:r>
        <w:rPr>
          <w:rFonts w:cstheme="minorHAnsi"/>
          <w:sz w:val="20"/>
          <w:szCs w:val="20"/>
        </w:rPr>
        <w:t>education</w:t>
      </w:r>
      <w:proofErr w:type="gramEnd"/>
    </w:p>
    <w:p w14:paraId="10416BCB" w14:textId="5CA486F2" w:rsidR="00280BBF" w:rsidRPr="00280BBF" w:rsidRDefault="00280BBF" w:rsidP="00280BBF">
      <w:pPr>
        <w:pStyle w:val="ListParagraph"/>
        <w:numPr>
          <w:ilvl w:val="0"/>
          <w:numId w:val="25"/>
        </w:numPr>
        <w:tabs>
          <w:tab w:val="num" w:pos="1080"/>
        </w:tabs>
        <w:rPr>
          <w:rFonts w:cstheme="minorHAnsi"/>
          <w:sz w:val="20"/>
          <w:szCs w:val="20"/>
        </w:rPr>
      </w:pPr>
      <w:r w:rsidRPr="00280BBF">
        <w:rPr>
          <w:sz w:val="20"/>
          <w:szCs w:val="20"/>
        </w:rPr>
        <w:t xml:space="preserve">Expand the study and practice of government at all school levels, to instill the value of participation in the political </w:t>
      </w:r>
      <w:proofErr w:type="gramStart"/>
      <w:r w:rsidRPr="00280BBF">
        <w:rPr>
          <w:sz w:val="20"/>
          <w:szCs w:val="20"/>
        </w:rPr>
        <w:t>proces</w:t>
      </w:r>
      <w:r w:rsidRPr="00280BBF">
        <w:rPr>
          <w:sz w:val="20"/>
          <w:szCs w:val="20"/>
        </w:rPr>
        <w:t>s</w:t>
      </w:r>
      <w:proofErr w:type="gramEnd"/>
    </w:p>
    <w:p w14:paraId="5972ED72" w14:textId="73964C8E" w:rsidR="00280BBF" w:rsidRDefault="00280BBF" w:rsidP="00280BBF">
      <w:pPr>
        <w:tabs>
          <w:tab w:val="num" w:pos="1080"/>
        </w:tabs>
        <w:ind w:left="360"/>
        <w:rPr>
          <w:rFonts w:cstheme="minorHAnsi"/>
        </w:rPr>
      </w:pPr>
    </w:p>
    <w:p w14:paraId="38BE18F0" w14:textId="471706F6" w:rsidR="00822F20" w:rsidRPr="00750F4D" w:rsidRDefault="00822F20" w:rsidP="00280BBF">
      <w:pPr>
        <w:tabs>
          <w:tab w:val="num" w:pos="1080"/>
        </w:tabs>
        <w:ind w:left="360"/>
        <w:rPr>
          <w:rFonts w:cstheme="minorHAnsi"/>
        </w:rPr>
      </w:pPr>
      <w:r w:rsidRPr="00750F4D">
        <w:rPr>
          <w:rFonts w:cstheme="minorHAnsi"/>
        </w:rPr>
        <w:t>Expand the study and practice of government at all school levels, to instill the value of participation in the political process.</w:t>
      </w:r>
    </w:p>
    <w:p w14:paraId="595534AA" w14:textId="77777777" w:rsidR="008312F1" w:rsidRPr="00750F4D" w:rsidRDefault="008312F1" w:rsidP="008312F1">
      <w:pPr>
        <w:pStyle w:val="ListParagraph"/>
        <w:spacing w:after="0" w:line="240" w:lineRule="auto"/>
        <w:rPr>
          <w:rFonts w:cstheme="minorHAnsi"/>
          <w:sz w:val="20"/>
          <w:szCs w:val="20"/>
        </w:rPr>
      </w:pPr>
    </w:p>
    <w:p w14:paraId="6FCF73AB" w14:textId="77777777" w:rsidR="00822F20" w:rsidRPr="00750F4D" w:rsidRDefault="00822F20" w:rsidP="008312F1">
      <w:pPr>
        <w:numPr>
          <w:ilvl w:val="0"/>
          <w:numId w:val="1"/>
        </w:numPr>
        <w:rPr>
          <w:rFonts w:asciiTheme="minorHAnsi" w:hAnsiTheme="minorHAnsi" w:cstheme="minorHAnsi"/>
        </w:rPr>
      </w:pPr>
      <w:r w:rsidRPr="00750F4D">
        <w:rPr>
          <w:rFonts w:asciiTheme="minorHAnsi" w:hAnsiTheme="minorHAnsi" w:cstheme="minorHAnsi"/>
        </w:rPr>
        <w:t>FINANCE</w:t>
      </w:r>
    </w:p>
    <w:p w14:paraId="04956814" w14:textId="3FA52CB2" w:rsidR="00822F20" w:rsidRPr="00750F4D" w:rsidRDefault="00822F20" w:rsidP="008312F1">
      <w:pPr>
        <w:ind w:left="360"/>
        <w:rPr>
          <w:rFonts w:asciiTheme="minorHAnsi" w:hAnsiTheme="minorHAnsi" w:cstheme="minorHAnsi"/>
        </w:rPr>
      </w:pPr>
      <w:r w:rsidRPr="00750F4D">
        <w:rPr>
          <w:rFonts w:asciiTheme="minorHAnsi" w:hAnsiTheme="minorHAnsi" w:cstheme="minorHAnsi"/>
        </w:rPr>
        <w:t>Separate local control and fiscal responsibility for the local school system and HFC</w:t>
      </w:r>
    </w:p>
    <w:p w14:paraId="72C66B9A" w14:textId="3EDBE9E4" w:rsidR="00822F20" w:rsidRPr="00750F4D" w:rsidRDefault="00822F20" w:rsidP="008312F1">
      <w:pPr>
        <w:pStyle w:val="ListParagraph"/>
        <w:numPr>
          <w:ilvl w:val="0"/>
          <w:numId w:val="23"/>
        </w:numPr>
        <w:spacing w:after="0" w:line="240" w:lineRule="auto"/>
        <w:rPr>
          <w:rFonts w:cstheme="minorHAnsi"/>
          <w:sz w:val="20"/>
          <w:szCs w:val="20"/>
        </w:rPr>
      </w:pPr>
      <w:r w:rsidRPr="00750F4D">
        <w:rPr>
          <w:rFonts w:cstheme="minorHAnsi"/>
          <w:sz w:val="20"/>
          <w:szCs w:val="20"/>
        </w:rPr>
        <w:t>Prefer operating millage proposals for a 2</w:t>
      </w:r>
      <w:r w:rsidR="00972C5E" w:rsidRPr="00750F4D">
        <w:rPr>
          <w:rFonts w:cstheme="minorHAnsi"/>
          <w:sz w:val="20"/>
          <w:szCs w:val="20"/>
        </w:rPr>
        <w:t>-</w:t>
      </w:r>
      <w:r w:rsidRPr="00750F4D">
        <w:rPr>
          <w:rFonts w:cstheme="minorHAnsi"/>
          <w:sz w:val="20"/>
          <w:szCs w:val="20"/>
        </w:rPr>
        <w:t xml:space="preserve"> or 3</w:t>
      </w:r>
      <w:r w:rsidR="00972C5E" w:rsidRPr="00750F4D">
        <w:rPr>
          <w:rFonts w:cstheme="minorHAnsi"/>
          <w:sz w:val="20"/>
          <w:szCs w:val="20"/>
        </w:rPr>
        <w:t>-</w:t>
      </w:r>
      <w:r w:rsidRPr="00750F4D">
        <w:rPr>
          <w:rFonts w:cstheme="minorHAnsi"/>
          <w:sz w:val="20"/>
          <w:szCs w:val="20"/>
        </w:rPr>
        <w:t xml:space="preserve"> year period</w:t>
      </w:r>
    </w:p>
    <w:p w14:paraId="411AF6D2" w14:textId="77777777" w:rsidR="00822F20" w:rsidRPr="00750F4D" w:rsidRDefault="00822F20" w:rsidP="008312F1">
      <w:pPr>
        <w:pStyle w:val="ListParagraph"/>
        <w:numPr>
          <w:ilvl w:val="0"/>
          <w:numId w:val="23"/>
        </w:numPr>
        <w:spacing w:after="0" w:line="240" w:lineRule="auto"/>
        <w:rPr>
          <w:rFonts w:cstheme="minorHAnsi"/>
          <w:sz w:val="20"/>
          <w:szCs w:val="20"/>
        </w:rPr>
      </w:pPr>
      <w:r w:rsidRPr="00750F4D">
        <w:rPr>
          <w:rFonts w:cstheme="minorHAnsi"/>
          <w:sz w:val="20"/>
          <w:szCs w:val="20"/>
        </w:rPr>
        <w:t>Separate voted capital improvement millage</w:t>
      </w:r>
    </w:p>
    <w:p w14:paraId="427BA424" w14:textId="77777777" w:rsidR="00822F20" w:rsidRPr="00750F4D" w:rsidRDefault="00822F20" w:rsidP="008312F1">
      <w:pPr>
        <w:numPr>
          <w:ilvl w:val="0"/>
          <w:numId w:val="4"/>
        </w:numPr>
        <w:rPr>
          <w:rFonts w:asciiTheme="minorHAnsi" w:hAnsiTheme="minorHAnsi" w:cstheme="minorHAnsi"/>
        </w:rPr>
      </w:pPr>
      <w:r w:rsidRPr="00750F4D">
        <w:rPr>
          <w:rFonts w:asciiTheme="minorHAnsi" w:hAnsiTheme="minorHAnsi" w:cstheme="minorHAnsi"/>
        </w:rPr>
        <w:t>Separate adequate voted millage allotments, financial</w:t>
      </w:r>
    </w:p>
    <w:p w14:paraId="1C54C85B" w14:textId="77777777" w:rsidR="00822F20" w:rsidRPr="00750F4D" w:rsidRDefault="00822F20" w:rsidP="008312F1">
      <w:pPr>
        <w:ind w:left="1080"/>
        <w:rPr>
          <w:rFonts w:asciiTheme="minorHAnsi" w:hAnsiTheme="minorHAnsi" w:cstheme="minorHAnsi"/>
        </w:rPr>
      </w:pPr>
      <w:r w:rsidRPr="00750F4D">
        <w:rPr>
          <w:rFonts w:asciiTheme="minorHAnsi" w:hAnsiTheme="minorHAnsi" w:cstheme="minorHAnsi"/>
        </w:rPr>
        <w:t>accounting and reporting procedures for HFCC</w:t>
      </w:r>
    </w:p>
    <w:p w14:paraId="7B970546" w14:textId="77777777" w:rsidR="00822F20" w:rsidRPr="00750F4D" w:rsidRDefault="00822F20" w:rsidP="008312F1">
      <w:pPr>
        <w:numPr>
          <w:ilvl w:val="0"/>
          <w:numId w:val="4"/>
        </w:numPr>
        <w:rPr>
          <w:rFonts w:asciiTheme="minorHAnsi" w:hAnsiTheme="minorHAnsi" w:cstheme="minorHAnsi"/>
        </w:rPr>
      </w:pPr>
      <w:r w:rsidRPr="00750F4D">
        <w:rPr>
          <w:rFonts w:asciiTheme="minorHAnsi" w:hAnsiTheme="minorHAnsi" w:cstheme="minorHAnsi"/>
        </w:rPr>
        <w:t>Fiscal management by an expert fiscal agent</w:t>
      </w:r>
    </w:p>
    <w:p w14:paraId="6BB253CD" w14:textId="34D24A54" w:rsidR="00822F20" w:rsidRPr="00750F4D" w:rsidRDefault="00822F20" w:rsidP="008312F1">
      <w:pPr>
        <w:numPr>
          <w:ilvl w:val="0"/>
          <w:numId w:val="4"/>
        </w:numPr>
        <w:rPr>
          <w:rFonts w:asciiTheme="minorHAnsi" w:hAnsiTheme="minorHAnsi" w:cstheme="minorHAnsi"/>
        </w:rPr>
      </w:pPr>
      <w:r w:rsidRPr="00750F4D">
        <w:rPr>
          <w:rFonts w:asciiTheme="minorHAnsi" w:hAnsiTheme="minorHAnsi" w:cstheme="minorHAnsi"/>
        </w:rPr>
        <w:t>Opposition to piecemeal operating millage.</w:t>
      </w:r>
      <w:r w:rsidRPr="00750F4D">
        <w:rPr>
          <w:rFonts w:asciiTheme="minorHAnsi" w:hAnsiTheme="minorHAnsi" w:cstheme="minorHAnsi"/>
          <w:b/>
          <w:u w:val="single"/>
        </w:rPr>
        <w:t xml:space="preserve"> </w:t>
      </w:r>
    </w:p>
    <w:p w14:paraId="027A59ED" w14:textId="77777777" w:rsidR="008312F1" w:rsidRPr="00750F4D" w:rsidRDefault="008312F1" w:rsidP="008312F1">
      <w:pPr>
        <w:ind w:left="1080"/>
        <w:rPr>
          <w:rFonts w:asciiTheme="minorHAnsi" w:hAnsiTheme="minorHAnsi" w:cstheme="minorHAnsi"/>
        </w:rPr>
      </w:pPr>
    </w:p>
    <w:p w14:paraId="16BA6E9A" w14:textId="77777777" w:rsidR="00822F20" w:rsidRPr="00750F4D" w:rsidRDefault="00822F20" w:rsidP="008312F1">
      <w:pPr>
        <w:numPr>
          <w:ilvl w:val="0"/>
          <w:numId w:val="1"/>
        </w:numPr>
        <w:rPr>
          <w:rFonts w:asciiTheme="minorHAnsi" w:hAnsiTheme="minorHAnsi" w:cstheme="minorHAnsi"/>
        </w:rPr>
      </w:pPr>
      <w:r w:rsidRPr="00750F4D">
        <w:rPr>
          <w:rFonts w:asciiTheme="minorHAnsi" w:hAnsiTheme="minorHAnsi" w:cstheme="minorHAnsi"/>
        </w:rPr>
        <w:t>PERSONNEL</w:t>
      </w:r>
    </w:p>
    <w:p w14:paraId="0931D2A1" w14:textId="77777777" w:rsidR="00822F20" w:rsidRPr="00750F4D" w:rsidRDefault="00822F20" w:rsidP="008312F1">
      <w:pPr>
        <w:numPr>
          <w:ilvl w:val="0"/>
          <w:numId w:val="5"/>
        </w:numPr>
        <w:rPr>
          <w:rFonts w:asciiTheme="minorHAnsi" w:hAnsiTheme="minorHAnsi" w:cstheme="minorHAnsi"/>
        </w:rPr>
      </w:pPr>
      <w:r w:rsidRPr="00750F4D">
        <w:rPr>
          <w:rFonts w:asciiTheme="minorHAnsi" w:hAnsiTheme="minorHAnsi" w:cstheme="minorHAnsi"/>
        </w:rPr>
        <w:t>Support annual performance review of all employees.</w:t>
      </w:r>
    </w:p>
    <w:p w14:paraId="576A254E" w14:textId="3268AD7C" w:rsidR="00822F20" w:rsidRPr="00750F4D" w:rsidRDefault="00822F20" w:rsidP="008312F1">
      <w:pPr>
        <w:numPr>
          <w:ilvl w:val="0"/>
          <w:numId w:val="6"/>
        </w:numPr>
        <w:rPr>
          <w:rFonts w:asciiTheme="minorHAnsi" w:hAnsiTheme="minorHAnsi" w:cstheme="minorHAnsi"/>
        </w:rPr>
      </w:pPr>
      <w:r w:rsidRPr="00750F4D">
        <w:rPr>
          <w:rFonts w:asciiTheme="minorHAnsi" w:hAnsiTheme="minorHAnsi" w:cstheme="minorHAnsi"/>
        </w:rPr>
        <w:t>Portfolio of teachers to include input from principal, peers, parents</w:t>
      </w:r>
      <w:r w:rsidR="007618B5">
        <w:rPr>
          <w:rFonts w:asciiTheme="minorHAnsi" w:hAnsiTheme="minorHAnsi" w:cstheme="minorHAnsi"/>
        </w:rPr>
        <w:t xml:space="preserve">, </w:t>
      </w:r>
      <w:r w:rsidRPr="00750F4D">
        <w:rPr>
          <w:rFonts w:asciiTheme="minorHAnsi" w:hAnsiTheme="minorHAnsi" w:cstheme="minorHAnsi"/>
        </w:rPr>
        <w:t>and students when feasible.</w:t>
      </w:r>
    </w:p>
    <w:p w14:paraId="1E2611BB" w14:textId="74D438BF" w:rsidR="00822F20" w:rsidRPr="00750F4D" w:rsidRDefault="00822F20" w:rsidP="008312F1">
      <w:pPr>
        <w:numPr>
          <w:ilvl w:val="0"/>
          <w:numId w:val="6"/>
        </w:numPr>
        <w:rPr>
          <w:rFonts w:asciiTheme="minorHAnsi" w:hAnsiTheme="minorHAnsi" w:cstheme="minorHAnsi"/>
        </w:rPr>
      </w:pPr>
      <w:r w:rsidRPr="00750F4D">
        <w:rPr>
          <w:rFonts w:asciiTheme="minorHAnsi" w:hAnsiTheme="minorHAnsi" w:cstheme="minorHAnsi"/>
        </w:rPr>
        <w:t>Portfolio of administrators should include input from superiors, faculty, parents</w:t>
      </w:r>
      <w:r w:rsidR="007618B5">
        <w:rPr>
          <w:rFonts w:asciiTheme="minorHAnsi" w:hAnsiTheme="minorHAnsi" w:cstheme="minorHAnsi"/>
        </w:rPr>
        <w:t>,</w:t>
      </w:r>
      <w:r w:rsidRPr="00750F4D">
        <w:rPr>
          <w:rFonts w:asciiTheme="minorHAnsi" w:hAnsiTheme="minorHAnsi" w:cstheme="minorHAnsi"/>
        </w:rPr>
        <w:t xml:space="preserve"> and students</w:t>
      </w:r>
    </w:p>
    <w:p w14:paraId="3582F818" w14:textId="77777777" w:rsidR="00822F20" w:rsidRPr="00750F4D" w:rsidRDefault="00822F20" w:rsidP="008312F1">
      <w:pPr>
        <w:numPr>
          <w:ilvl w:val="0"/>
          <w:numId w:val="6"/>
        </w:numPr>
        <w:rPr>
          <w:rFonts w:asciiTheme="minorHAnsi" w:hAnsiTheme="minorHAnsi" w:cstheme="minorHAnsi"/>
        </w:rPr>
      </w:pPr>
      <w:r w:rsidRPr="00750F4D">
        <w:rPr>
          <w:rFonts w:asciiTheme="minorHAnsi" w:hAnsiTheme="minorHAnsi" w:cstheme="minorHAnsi"/>
        </w:rPr>
        <w:t>Evaluation of non-instructional staff by appropriate superior.</w:t>
      </w:r>
    </w:p>
    <w:p w14:paraId="7C747D4B" w14:textId="77777777" w:rsidR="00822F20" w:rsidRPr="00750F4D" w:rsidRDefault="00822F20" w:rsidP="008312F1">
      <w:pPr>
        <w:numPr>
          <w:ilvl w:val="0"/>
          <w:numId w:val="5"/>
        </w:numPr>
        <w:rPr>
          <w:rFonts w:asciiTheme="minorHAnsi" w:hAnsiTheme="minorHAnsi" w:cstheme="minorHAnsi"/>
        </w:rPr>
      </w:pPr>
      <w:r w:rsidRPr="00750F4D">
        <w:rPr>
          <w:rFonts w:asciiTheme="minorHAnsi" w:hAnsiTheme="minorHAnsi" w:cstheme="minorHAnsi"/>
        </w:rPr>
        <w:t>Support incentives for early retirement if it results in financial savings to the district.</w:t>
      </w:r>
    </w:p>
    <w:p w14:paraId="1BF79884" w14:textId="77777777" w:rsidR="00822F20" w:rsidRPr="00750F4D" w:rsidRDefault="00822F20" w:rsidP="008312F1">
      <w:pPr>
        <w:rPr>
          <w:rFonts w:asciiTheme="minorHAnsi" w:hAnsiTheme="minorHAnsi" w:cstheme="minorHAnsi"/>
        </w:rPr>
      </w:pPr>
    </w:p>
    <w:p w14:paraId="04A2B395" w14:textId="77777777" w:rsidR="00822F20" w:rsidRPr="00750F4D" w:rsidRDefault="00822F20" w:rsidP="008312F1">
      <w:pPr>
        <w:rPr>
          <w:rFonts w:asciiTheme="minorHAnsi" w:hAnsiTheme="minorHAnsi" w:cstheme="minorHAnsi"/>
          <w:u w:val="single"/>
        </w:rPr>
      </w:pPr>
      <w:r w:rsidRPr="00750F4D">
        <w:rPr>
          <w:rFonts w:asciiTheme="minorHAnsi" w:hAnsiTheme="minorHAnsi" w:cstheme="minorHAnsi"/>
          <w:u w:val="single"/>
        </w:rPr>
        <w:t>DEARBORN CITY PLANNING</w:t>
      </w:r>
    </w:p>
    <w:p w14:paraId="70D0145F" w14:textId="77777777" w:rsidR="00822F20" w:rsidRPr="00750F4D" w:rsidRDefault="00822F20" w:rsidP="00EB7987">
      <w:pPr>
        <w:numPr>
          <w:ilvl w:val="0"/>
          <w:numId w:val="7"/>
        </w:numPr>
        <w:ind w:left="360"/>
        <w:rPr>
          <w:rFonts w:asciiTheme="minorHAnsi" w:hAnsiTheme="minorHAnsi" w:cstheme="minorHAnsi"/>
        </w:rPr>
      </w:pPr>
      <w:r w:rsidRPr="00750F4D">
        <w:rPr>
          <w:rFonts w:asciiTheme="minorHAnsi" w:hAnsiTheme="minorHAnsi" w:cstheme="minorHAnsi"/>
        </w:rPr>
        <w:t>PLANNING PROCESS</w:t>
      </w:r>
    </w:p>
    <w:p w14:paraId="79AA7805" w14:textId="77777777" w:rsidR="00822F20" w:rsidRPr="00750F4D" w:rsidRDefault="00822F20" w:rsidP="008312F1">
      <w:pPr>
        <w:numPr>
          <w:ilvl w:val="0"/>
          <w:numId w:val="8"/>
        </w:numPr>
        <w:rPr>
          <w:rFonts w:asciiTheme="minorHAnsi" w:hAnsiTheme="minorHAnsi" w:cstheme="minorHAnsi"/>
        </w:rPr>
      </w:pPr>
      <w:r w:rsidRPr="00750F4D">
        <w:rPr>
          <w:rFonts w:asciiTheme="minorHAnsi" w:hAnsiTheme="minorHAnsi" w:cstheme="minorHAnsi"/>
        </w:rPr>
        <w:t>Citizens should participate in the planning process.</w:t>
      </w:r>
    </w:p>
    <w:p w14:paraId="1BCB4D3B" w14:textId="77777777" w:rsidR="00822F20" w:rsidRPr="00750F4D" w:rsidRDefault="00822F20" w:rsidP="008312F1">
      <w:pPr>
        <w:ind w:left="720"/>
        <w:rPr>
          <w:rFonts w:asciiTheme="minorHAnsi" w:hAnsiTheme="minorHAnsi" w:cstheme="minorHAnsi"/>
        </w:rPr>
      </w:pPr>
      <w:r w:rsidRPr="00750F4D">
        <w:rPr>
          <w:rFonts w:asciiTheme="minorHAnsi" w:hAnsiTheme="minorHAnsi" w:cstheme="minorHAnsi"/>
        </w:rPr>
        <w:t>Citizens should be independent and strong members of the City Planning Commission involved in determining goals for the Master Plan and plans for local neighborhoods.</w:t>
      </w:r>
    </w:p>
    <w:p w14:paraId="615E9C2F" w14:textId="0F6DD0C0" w:rsidR="00822F20" w:rsidRDefault="00822F20" w:rsidP="008312F1">
      <w:pPr>
        <w:numPr>
          <w:ilvl w:val="0"/>
          <w:numId w:val="8"/>
        </w:numPr>
        <w:rPr>
          <w:rFonts w:asciiTheme="minorHAnsi" w:hAnsiTheme="minorHAnsi" w:cstheme="minorHAnsi"/>
        </w:rPr>
      </w:pPr>
      <w:r w:rsidRPr="00750F4D">
        <w:rPr>
          <w:rFonts w:asciiTheme="minorHAnsi" w:hAnsiTheme="minorHAnsi" w:cstheme="minorHAnsi"/>
        </w:rPr>
        <w:t>Education of the public toward an understanding of city planning and the Dearborn Master Plan is important. The Zoning Board of Appeals and the City Plan Commission should work together, perhaps as part of the same department.</w:t>
      </w:r>
    </w:p>
    <w:p w14:paraId="19622865" w14:textId="77777777" w:rsidR="00822F20" w:rsidRPr="00750F4D" w:rsidRDefault="00822F20" w:rsidP="00EB7987">
      <w:pPr>
        <w:numPr>
          <w:ilvl w:val="0"/>
          <w:numId w:val="7"/>
        </w:numPr>
        <w:ind w:left="360"/>
        <w:rPr>
          <w:rFonts w:asciiTheme="minorHAnsi" w:hAnsiTheme="minorHAnsi" w:cstheme="minorHAnsi"/>
        </w:rPr>
      </w:pPr>
      <w:r w:rsidRPr="00750F4D">
        <w:rPr>
          <w:rFonts w:asciiTheme="minorHAnsi" w:hAnsiTheme="minorHAnsi" w:cstheme="minorHAnsi"/>
        </w:rPr>
        <w:t>MASTER PLAN</w:t>
      </w:r>
    </w:p>
    <w:p w14:paraId="65B458D8" w14:textId="1478481E" w:rsidR="00822F20" w:rsidRPr="00750F4D" w:rsidRDefault="00822F20" w:rsidP="008312F1">
      <w:pPr>
        <w:numPr>
          <w:ilvl w:val="0"/>
          <w:numId w:val="9"/>
        </w:numPr>
        <w:rPr>
          <w:rFonts w:asciiTheme="minorHAnsi" w:hAnsiTheme="minorHAnsi" w:cstheme="minorHAnsi"/>
        </w:rPr>
      </w:pPr>
      <w:r w:rsidRPr="00750F4D">
        <w:rPr>
          <w:rFonts w:asciiTheme="minorHAnsi" w:hAnsiTheme="minorHAnsi" w:cstheme="minorHAnsi"/>
        </w:rPr>
        <w:t>There should be a Master Plan that is a meaningful, vital part of the total community planning process</w:t>
      </w:r>
      <w:r w:rsidR="0000668D">
        <w:rPr>
          <w:rFonts w:asciiTheme="minorHAnsi" w:hAnsiTheme="minorHAnsi" w:cstheme="minorHAnsi"/>
        </w:rPr>
        <w:t xml:space="preserve"> [incorporating universal design principles]</w:t>
      </w:r>
    </w:p>
    <w:p w14:paraId="52C15279" w14:textId="77777777" w:rsidR="00822F20" w:rsidRPr="00750F4D" w:rsidRDefault="00822F20" w:rsidP="008312F1">
      <w:pPr>
        <w:numPr>
          <w:ilvl w:val="0"/>
          <w:numId w:val="9"/>
        </w:numPr>
        <w:rPr>
          <w:rFonts w:asciiTheme="minorHAnsi" w:hAnsiTheme="minorHAnsi" w:cstheme="minorHAnsi"/>
        </w:rPr>
      </w:pPr>
      <w:r w:rsidRPr="00750F4D">
        <w:rPr>
          <w:rFonts w:asciiTheme="minorHAnsi" w:hAnsiTheme="minorHAnsi" w:cstheme="minorHAnsi"/>
        </w:rPr>
        <w:t>A Master Plan should be developed that has goals in all major areas, including:</w:t>
      </w:r>
    </w:p>
    <w:p w14:paraId="5D85DD66"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Transportation, both public and private</w:t>
      </w:r>
    </w:p>
    <w:p w14:paraId="738B6C0A"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Commercial development</w:t>
      </w:r>
    </w:p>
    <w:p w14:paraId="46BCC19B"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Natural environment</w:t>
      </w:r>
    </w:p>
    <w:p w14:paraId="525C2875"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lastRenderedPageBreak/>
        <w:t>Cultural recreation for all ages</w:t>
      </w:r>
    </w:p>
    <w:p w14:paraId="3488DF7B"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Public facilities of all types</w:t>
      </w:r>
    </w:p>
    <w:p w14:paraId="01F23666"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Historic preservation</w:t>
      </w:r>
    </w:p>
    <w:p w14:paraId="441D89D2"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Multi-unit housing</w:t>
      </w:r>
    </w:p>
    <w:p w14:paraId="3C3D21EC" w14:textId="77777777"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Convalescent and retirement facilities</w:t>
      </w:r>
    </w:p>
    <w:p w14:paraId="6878F4A9" w14:textId="77777777" w:rsidR="008312F1"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Neighborhood community concepts reflecting current situations</w:t>
      </w:r>
    </w:p>
    <w:p w14:paraId="2D8C1B56" w14:textId="3712D4C2" w:rsidR="00822F20" w:rsidRPr="00750F4D" w:rsidRDefault="00822F20" w:rsidP="008312F1">
      <w:pPr>
        <w:numPr>
          <w:ilvl w:val="0"/>
          <w:numId w:val="10"/>
        </w:numPr>
        <w:rPr>
          <w:rFonts w:asciiTheme="minorHAnsi" w:hAnsiTheme="minorHAnsi" w:cstheme="minorHAnsi"/>
        </w:rPr>
      </w:pPr>
      <w:r w:rsidRPr="00750F4D">
        <w:rPr>
          <w:rFonts w:asciiTheme="minorHAnsi" w:hAnsiTheme="minorHAnsi" w:cstheme="minorHAnsi"/>
        </w:rPr>
        <w:t>These goals cannot be static but should change and should be adopted by the City Council.</w:t>
      </w:r>
    </w:p>
    <w:p w14:paraId="730190E0" w14:textId="77777777" w:rsidR="00822F20" w:rsidRPr="00750F4D" w:rsidRDefault="00822F20" w:rsidP="008312F1">
      <w:pPr>
        <w:numPr>
          <w:ilvl w:val="0"/>
          <w:numId w:val="9"/>
        </w:numPr>
        <w:rPr>
          <w:rFonts w:asciiTheme="minorHAnsi" w:hAnsiTheme="minorHAnsi" w:cstheme="minorHAnsi"/>
        </w:rPr>
      </w:pPr>
      <w:r w:rsidRPr="00750F4D">
        <w:rPr>
          <w:rFonts w:asciiTheme="minorHAnsi" w:hAnsiTheme="minorHAnsi" w:cstheme="minorHAnsi"/>
        </w:rPr>
        <w:t>The Master Plan should be developed from input secured from persons in many areas.</w:t>
      </w:r>
    </w:p>
    <w:p w14:paraId="44BC8384" w14:textId="0C91FB44" w:rsidR="00822F20" w:rsidRPr="00EB7987" w:rsidRDefault="00822F20" w:rsidP="00D057F5">
      <w:pPr>
        <w:numPr>
          <w:ilvl w:val="0"/>
          <w:numId w:val="9"/>
        </w:numPr>
        <w:rPr>
          <w:rFonts w:asciiTheme="minorHAnsi" w:hAnsiTheme="minorHAnsi" w:cstheme="minorHAnsi"/>
        </w:rPr>
      </w:pPr>
      <w:r w:rsidRPr="00EB7987">
        <w:rPr>
          <w:rFonts w:asciiTheme="minorHAnsi" w:hAnsiTheme="minorHAnsi" w:cstheme="minorHAnsi"/>
        </w:rPr>
        <w:t>Zoning should be coordinated closely with the goals of the Master Plan. A public official should have the responsibility for seeing that this is done.</w:t>
      </w:r>
    </w:p>
    <w:p w14:paraId="0F0E2CBB" w14:textId="77777777" w:rsidR="00822F20" w:rsidRPr="00750F4D" w:rsidRDefault="00822F20" w:rsidP="00EB7987">
      <w:pPr>
        <w:numPr>
          <w:ilvl w:val="0"/>
          <w:numId w:val="7"/>
        </w:numPr>
        <w:ind w:left="360"/>
        <w:rPr>
          <w:rFonts w:asciiTheme="minorHAnsi" w:hAnsiTheme="minorHAnsi" w:cstheme="minorHAnsi"/>
        </w:rPr>
      </w:pPr>
      <w:r w:rsidRPr="00750F4D">
        <w:rPr>
          <w:rFonts w:asciiTheme="minorHAnsi" w:hAnsiTheme="minorHAnsi" w:cstheme="minorHAnsi"/>
        </w:rPr>
        <w:t>PARKS AND OPEN SPACE</w:t>
      </w:r>
    </w:p>
    <w:p w14:paraId="2DD6CA3E" w14:textId="77777777" w:rsidR="00822F20" w:rsidRPr="00750F4D" w:rsidRDefault="00822F20" w:rsidP="008312F1">
      <w:pPr>
        <w:numPr>
          <w:ilvl w:val="0"/>
          <w:numId w:val="11"/>
        </w:numPr>
        <w:rPr>
          <w:rFonts w:asciiTheme="minorHAnsi" w:hAnsiTheme="minorHAnsi" w:cstheme="minorHAnsi"/>
        </w:rPr>
      </w:pPr>
      <w:r w:rsidRPr="00750F4D">
        <w:rPr>
          <w:rFonts w:asciiTheme="minorHAnsi" w:hAnsiTheme="minorHAnsi" w:cstheme="minorHAnsi"/>
        </w:rPr>
        <w:t>Support of measures to increase the amount of diversified park land within Dearborn city limits to meet the National Recreation Association standards.</w:t>
      </w:r>
    </w:p>
    <w:p w14:paraId="16372549" w14:textId="77777777" w:rsidR="008312F1" w:rsidRPr="00750F4D" w:rsidRDefault="00822F20" w:rsidP="00555ED1">
      <w:pPr>
        <w:numPr>
          <w:ilvl w:val="0"/>
          <w:numId w:val="11"/>
        </w:numPr>
        <w:rPr>
          <w:rFonts w:asciiTheme="minorHAnsi" w:hAnsiTheme="minorHAnsi" w:cstheme="minorHAnsi"/>
        </w:rPr>
      </w:pPr>
      <w:r w:rsidRPr="00750F4D">
        <w:rPr>
          <w:rFonts w:asciiTheme="minorHAnsi" w:hAnsiTheme="minorHAnsi" w:cstheme="minorHAnsi"/>
        </w:rPr>
        <w:t>Park land should be increased in proportion to population growth and be located throughout the city according to population density.  Some parks should act as buffer zones and population control.</w:t>
      </w:r>
    </w:p>
    <w:p w14:paraId="7E257EEB" w14:textId="19F990DD" w:rsidR="00822F20" w:rsidRPr="00750F4D" w:rsidRDefault="00822F20" w:rsidP="00555ED1">
      <w:pPr>
        <w:numPr>
          <w:ilvl w:val="0"/>
          <w:numId w:val="11"/>
        </w:numPr>
        <w:rPr>
          <w:rFonts w:asciiTheme="minorHAnsi" w:hAnsiTheme="minorHAnsi" w:cstheme="minorHAnsi"/>
        </w:rPr>
      </w:pPr>
      <w:r w:rsidRPr="00750F4D">
        <w:rPr>
          <w:rFonts w:asciiTheme="minorHAnsi" w:hAnsiTheme="minorHAnsi" w:cstheme="minorHAnsi"/>
        </w:rPr>
        <w:t>Park land should serve diverse needs:</w:t>
      </w:r>
    </w:p>
    <w:p w14:paraId="7F82E704" w14:textId="77777777" w:rsidR="00822F20" w:rsidRPr="00750F4D" w:rsidRDefault="00822F20" w:rsidP="008312F1">
      <w:pPr>
        <w:numPr>
          <w:ilvl w:val="0"/>
          <w:numId w:val="12"/>
        </w:numPr>
        <w:rPr>
          <w:rFonts w:asciiTheme="minorHAnsi" w:hAnsiTheme="minorHAnsi" w:cstheme="minorHAnsi"/>
        </w:rPr>
      </w:pPr>
      <w:r w:rsidRPr="00750F4D">
        <w:rPr>
          <w:rFonts w:asciiTheme="minorHAnsi" w:hAnsiTheme="minorHAnsi" w:cstheme="minorHAnsi"/>
        </w:rPr>
        <w:t>Facilities for both active and passive recreation</w:t>
      </w:r>
    </w:p>
    <w:p w14:paraId="5BE58926" w14:textId="77777777" w:rsidR="00822F20" w:rsidRPr="00750F4D" w:rsidRDefault="00822F20" w:rsidP="008312F1">
      <w:pPr>
        <w:numPr>
          <w:ilvl w:val="0"/>
          <w:numId w:val="12"/>
        </w:numPr>
        <w:rPr>
          <w:rFonts w:asciiTheme="minorHAnsi" w:hAnsiTheme="minorHAnsi" w:cstheme="minorHAnsi"/>
        </w:rPr>
      </w:pPr>
      <w:r w:rsidRPr="00750F4D">
        <w:rPr>
          <w:rFonts w:asciiTheme="minorHAnsi" w:hAnsiTheme="minorHAnsi" w:cstheme="minorHAnsi"/>
        </w:rPr>
        <w:t>Park lands adjacent to senior citizens housing</w:t>
      </w:r>
    </w:p>
    <w:p w14:paraId="0FCB6B06" w14:textId="77777777" w:rsidR="00822F20" w:rsidRPr="00750F4D" w:rsidRDefault="00822F20" w:rsidP="008312F1">
      <w:pPr>
        <w:numPr>
          <w:ilvl w:val="0"/>
          <w:numId w:val="12"/>
        </w:numPr>
        <w:rPr>
          <w:rFonts w:asciiTheme="minorHAnsi" w:hAnsiTheme="minorHAnsi" w:cstheme="minorHAnsi"/>
        </w:rPr>
      </w:pPr>
      <w:r w:rsidRPr="00750F4D">
        <w:rPr>
          <w:rFonts w:asciiTheme="minorHAnsi" w:hAnsiTheme="minorHAnsi" w:cstheme="minorHAnsi"/>
        </w:rPr>
        <w:t>Public gardens and natural areas</w:t>
      </w:r>
    </w:p>
    <w:p w14:paraId="09D56E18" w14:textId="77777777" w:rsidR="00822F20" w:rsidRPr="00750F4D" w:rsidRDefault="00822F20" w:rsidP="008312F1">
      <w:pPr>
        <w:numPr>
          <w:ilvl w:val="0"/>
          <w:numId w:val="11"/>
        </w:numPr>
        <w:rPr>
          <w:rFonts w:asciiTheme="minorHAnsi" w:hAnsiTheme="minorHAnsi" w:cstheme="minorHAnsi"/>
        </w:rPr>
      </w:pPr>
      <w:r w:rsidRPr="00750F4D">
        <w:rPr>
          <w:rFonts w:asciiTheme="minorHAnsi" w:hAnsiTheme="minorHAnsi" w:cstheme="minorHAnsi"/>
        </w:rPr>
        <w:t>Unique and natural areas should be preserved with priority given to the Rouge River flood plains through:</w:t>
      </w:r>
    </w:p>
    <w:p w14:paraId="5BED48F0" w14:textId="77777777" w:rsidR="00822F20" w:rsidRPr="00750F4D" w:rsidRDefault="00822F20" w:rsidP="008312F1">
      <w:pPr>
        <w:numPr>
          <w:ilvl w:val="0"/>
          <w:numId w:val="13"/>
        </w:numPr>
        <w:rPr>
          <w:rFonts w:asciiTheme="minorHAnsi" w:hAnsiTheme="minorHAnsi" w:cstheme="minorHAnsi"/>
        </w:rPr>
      </w:pPr>
      <w:r w:rsidRPr="00750F4D">
        <w:rPr>
          <w:rFonts w:asciiTheme="minorHAnsi" w:hAnsiTheme="minorHAnsi" w:cstheme="minorHAnsi"/>
        </w:rPr>
        <w:t>Open space zoning of the flood plains</w:t>
      </w:r>
    </w:p>
    <w:p w14:paraId="3913FE33" w14:textId="77777777" w:rsidR="00822F20" w:rsidRPr="00750F4D" w:rsidRDefault="00822F20" w:rsidP="008312F1">
      <w:pPr>
        <w:numPr>
          <w:ilvl w:val="0"/>
          <w:numId w:val="13"/>
        </w:numPr>
        <w:rPr>
          <w:rFonts w:asciiTheme="minorHAnsi" w:hAnsiTheme="minorHAnsi" w:cstheme="minorHAnsi"/>
        </w:rPr>
      </w:pPr>
      <w:r w:rsidRPr="00750F4D">
        <w:rPr>
          <w:rFonts w:asciiTheme="minorHAnsi" w:hAnsiTheme="minorHAnsi" w:cstheme="minorHAnsi"/>
        </w:rPr>
        <w:t>Stringent enforcement of such zoning regulations</w:t>
      </w:r>
    </w:p>
    <w:p w14:paraId="4F0BAA4A" w14:textId="21808EAC" w:rsidR="00822F20" w:rsidRPr="00750F4D" w:rsidRDefault="00822F20" w:rsidP="008312F1">
      <w:pPr>
        <w:numPr>
          <w:ilvl w:val="0"/>
          <w:numId w:val="11"/>
        </w:numPr>
        <w:rPr>
          <w:rFonts w:asciiTheme="minorHAnsi" w:hAnsiTheme="minorHAnsi" w:cstheme="minorHAnsi"/>
        </w:rPr>
      </w:pPr>
      <w:r w:rsidRPr="00750F4D">
        <w:rPr>
          <w:rFonts w:asciiTheme="minorHAnsi" w:hAnsiTheme="minorHAnsi" w:cstheme="minorHAnsi"/>
        </w:rPr>
        <w:t>Publicly owned land suitable for parks should not be sold. We specifically encourage cooperation between the Dearborn Board of Education and the City of Dearborn to preserve land for parks.</w:t>
      </w:r>
    </w:p>
    <w:p w14:paraId="0D90C8D4" w14:textId="77777777" w:rsidR="00822F20" w:rsidRPr="00750F4D" w:rsidRDefault="00822F20" w:rsidP="008312F1">
      <w:pPr>
        <w:numPr>
          <w:ilvl w:val="0"/>
          <w:numId w:val="11"/>
        </w:numPr>
        <w:rPr>
          <w:rFonts w:asciiTheme="minorHAnsi" w:hAnsiTheme="minorHAnsi" w:cstheme="minorHAnsi"/>
        </w:rPr>
      </w:pPr>
      <w:r w:rsidRPr="00750F4D">
        <w:rPr>
          <w:rFonts w:asciiTheme="minorHAnsi" w:hAnsiTheme="minorHAnsi" w:cstheme="minorHAnsi"/>
        </w:rPr>
        <w:t>Publicly owned land natural areas should receive consideration for parks before privately owned natural areas.</w:t>
      </w:r>
    </w:p>
    <w:p w14:paraId="06752EBB" w14:textId="77777777" w:rsidR="00822F20" w:rsidRPr="00750F4D" w:rsidRDefault="00822F20" w:rsidP="008312F1">
      <w:pPr>
        <w:numPr>
          <w:ilvl w:val="0"/>
          <w:numId w:val="11"/>
        </w:numPr>
        <w:rPr>
          <w:rFonts w:asciiTheme="minorHAnsi" w:hAnsiTheme="minorHAnsi" w:cstheme="minorHAnsi"/>
        </w:rPr>
      </w:pPr>
      <w:r w:rsidRPr="00750F4D">
        <w:rPr>
          <w:rFonts w:asciiTheme="minorHAnsi" w:hAnsiTheme="minorHAnsi" w:cstheme="minorHAnsi"/>
        </w:rPr>
        <w:t>We oppose the extension of the Edward Hines Drive south of Ford Road.</w:t>
      </w:r>
    </w:p>
    <w:p w14:paraId="6D0CAD07" w14:textId="3EDB9182" w:rsidR="00822F20" w:rsidRPr="00EB7987" w:rsidRDefault="00822F20" w:rsidP="000C51E2">
      <w:pPr>
        <w:numPr>
          <w:ilvl w:val="0"/>
          <w:numId w:val="11"/>
        </w:numPr>
        <w:rPr>
          <w:rFonts w:asciiTheme="minorHAnsi" w:hAnsiTheme="minorHAnsi" w:cstheme="minorHAnsi"/>
        </w:rPr>
      </w:pPr>
      <w:r w:rsidRPr="00EB7987">
        <w:rPr>
          <w:rFonts w:asciiTheme="minorHAnsi" w:hAnsiTheme="minorHAnsi" w:cstheme="minorHAnsi"/>
        </w:rPr>
        <w:t>We oppose channelization or any other alteration of the Rouge River north of Michigan Avenue.</w:t>
      </w:r>
    </w:p>
    <w:p w14:paraId="1A56D497" w14:textId="77777777" w:rsidR="00822F20" w:rsidRPr="00750F4D" w:rsidRDefault="00822F20" w:rsidP="008312F1">
      <w:pPr>
        <w:rPr>
          <w:rFonts w:asciiTheme="minorHAnsi" w:hAnsiTheme="minorHAnsi" w:cstheme="minorHAnsi"/>
        </w:rPr>
      </w:pPr>
      <w:r w:rsidRPr="00750F4D">
        <w:rPr>
          <w:rFonts w:asciiTheme="minorHAnsi" w:hAnsiTheme="minorHAnsi" w:cstheme="minorHAnsi"/>
        </w:rPr>
        <w:t>D. ZONING CHANGES</w:t>
      </w:r>
    </w:p>
    <w:p w14:paraId="10265FD4" w14:textId="77777777" w:rsidR="00822F20" w:rsidRPr="00750F4D" w:rsidRDefault="00822F20" w:rsidP="008312F1">
      <w:pPr>
        <w:numPr>
          <w:ilvl w:val="0"/>
          <w:numId w:val="14"/>
        </w:numPr>
        <w:rPr>
          <w:rFonts w:asciiTheme="minorHAnsi" w:hAnsiTheme="minorHAnsi" w:cstheme="minorHAnsi"/>
        </w:rPr>
      </w:pPr>
      <w:r w:rsidRPr="00750F4D">
        <w:rPr>
          <w:rFonts w:asciiTheme="minorHAnsi" w:hAnsiTheme="minorHAnsi" w:cstheme="minorHAnsi"/>
        </w:rPr>
        <w:t>There should be a buffer zone between areas of differing uses.</w:t>
      </w:r>
    </w:p>
    <w:p w14:paraId="2B36F99F" w14:textId="77777777" w:rsidR="00822F20" w:rsidRPr="00750F4D" w:rsidRDefault="00822F20" w:rsidP="008312F1">
      <w:pPr>
        <w:numPr>
          <w:ilvl w:val="0"/>
          <w:numId w:val="14"/>
        </w:numPr>
        <w:rPr>
          <w:rFonts w:asciiTheme="minorHAnsi" w:hAnsiTheme="minorHAnsi" w:cstheme="minorHAnsi"/>
        </w:rPr>
      </w:pPr>
      <w:r w:rsidRPr="00750F4D">
        <w:rPr>
          <w:rFonts w:asciiTheme="minorHAnsi" w:hAnsiTheme="minorHAnsi" w:cstheme="minorHAnsi"/>
        </w:rPr>
        <w:t>Street and traffic patterns should be such that homes, business and industry will have adequate access and reasonable protection from each other.</w:t>
      </w:r>
    </w:p>
    <w:p w14:paraId="771305AD" w14:textId="77777777" w:rsidR="00822F20" w:rsidRPr="00750F4D" w:rsidRDefault="00822F20" w:rsidP="008312F1">
      <w:pPr>
        <w:pStyle w:val="ListParagraph"/>
        <w:numPr>
          <w:ilvl w:val="0"/>
          <w:numId w:val="14"/>
        </w:numPr>
        <w:spacing w:after="0" w:line="240" w:lineRule="auto"/>
        <w:rPr>
          <w:rFonts w:cstheme="minorHAnsi"/>
          <w:sz w:val="20"/>
          <w:szCs w:val="20"/>
        </w:rPr>
      </w:pPr>
      <w:r w:rsidRPr="00750F4D">
        <w:rPr>
          <w:rFonts w:cstheme="minorHAnsi"/>
          <w:sz w:val="20"/>
          <w:szCs w:val="20"/>
        </w:rPr>
        <w:t>We oppose encroachment into residential areas of parking in connection with business or industrial uses.</w:t>
      </w:r>
    </w:p>
    <w:p w14:paraId="2FCDB18A" w14:textId="77777777" w:rsidR="00822F20" w:rsidRPr="00750F4D" w:rsidRDefault="00822F20" w:rsidP="008312F1">
      <w:pPr>
        <w:numPr>
          <w:ilvl w:val="0"/>
          <w:numId w:val="14"/>
        </w:numPr>
        <w:rPr>
          <w:rFonts w:asciiTheme="minorHAnsi" w:hAnsiTheme="minorHAnsi" w:cstheme="minorHAnsi"/>
        </w:rPr>
      </w:pPr>
      <w:r w:rsidRPr="00750F4D">
        <w:rPr>
          <w:rFonts w:asciiTheme="minorHAnsi" w:hAnsiTheme="minorHAnsi" w:cstheme="minorHAnsi"/>
        </w:rPr>
        <w:t>In areas of widespread changes due to City actions:</w:t>
      </w:r>
    </w:p>
    <w:p w14:paraId="0120BFFF" w14:textId="57610730" w:rsidR="00822F20" w:rsidRPr="00750F4D" w:rsidRDefault="00822F20" w:rsidP="008312F1">
      <w:pPr>
        <w:numPr>
          <w:ilvl w:val="0"/>
          <w:numId w:val="15"/>
        </w:numPr>
        <w:rPr>
          <w:rFonts w:asciiTheme="minorHAnsi" w:hAnsiTheme="minorHAnsi" w:cstheme="minorHAnsi"/>
        </w:rPr>
      </w:pPr>
      <w:r w:rsidRPr="00750F4D">
        <w:rPr>
          <w:rFonts w:asciiTheme="minorHAnsi" w:hAnsiTheme="minorHAnsi" w:cstheme="minorHAnsi"/>
        </w:rPr>
        <w:t>Residents losing their homes, owned</w:t>
      </w:r>
      <w:r w:rsidR="007618B5">
        <w:rPr>
          <w:rFonts w:asciiTheme="minorHAnsi" w:hAnsiTheme="minorHAnsi" w:cstheme="minorHAnsi"/>
        </w:rPr>
        <w:t>,</w:t>
      </w:r>
      <w:r w:rsidRPr="00750F4D">
        <w:rPr>
          <w:rFonts w:asciiTheme="minorHAnsi" w:hAnsiTheme="minorHAnsi" w:cstheme="minorHAnsi"/>
        </w:rPr>
        <w:t xml:space="preserve"> or rented, should receive help in resettlement and moving costs, but not subsidized rents.</w:t>
      </w:r>
    </w:p>
    <w:p w14:paraId="60724A57" w14:textId="77777777" w:rsidR="00822F20" w:rsidRPr="00750F4D" w:rsidRDefault="00822F20" w:rsidP="008312F1">
      <w:pPr>
        <w:numPr>
          <w:ilvl w:val="0"/>
          <w:numId w:val="15"/>
        </w:numPr>
        <w:rPr>
          <w:rFonts w:asciiTheme="minorHAnsi" w:hAnsiTheme="minorHAnsi" w:cstheme="minorHAnsi"/>
        </w:rPr>
      </w:pPr>
      <w:r w:rsidRPr="00750F4D">
        <w:rPr>
          <w:rFonts w:asciiTheme="minorHAnsi" w:hAnsiTheme="minorHAnsi" w:cstheme="minorHAnsi"/>
        </w:rPr>
        <w:t>Residents remaining in an area should have adequate public facilities.</w:t>
      </w:r>
    </w:p>
    <w:p w14:paraId="1B9AC7FF" w14:textId="77777777" w:rsidR="00822F20" w:rsidRPr="00750F4D" w:rsidRDefault="00822F20" w:rsidP="008312F1">
      <w:pPr>
        <w:rPr>
          <w:rFonts w:asciiTheme="minorHAnsi" w:hAnsiTheme="minorHAnsi" w:cstheme="minorHAnsi"/>
        </w:rPr>
      </w:pPr>
    </w:p>
    <w:p w14:paraId="1BF73F28" w14:textId="77777777" w:rsidR="00822F20" w:rsidRPr="00750F4D" w:rsidRDefault="00822F20" w:rsidP="008312F1">
      <w:pPr>
        <w:rPr>
          <w:rFonts w:asciiTheme="minorHAnsi" w:hAnsiTheme="minorHAnsi" w:cstheme="minorHAnsi"/>
        </w:rPr>
      </w:pPr>
      <w:r w:rsidRPr="00750F4D">
        <w:rPr>
          <w:rFonts w:asciiTheme="minorHAnsi" w:hAnsiTheme="minorHAnsi" w:cstheme="minorHAnsi"/>
          <w:u w:val="single"/>
        </w:rPr>
        <w:t>DEARBORN HEIGHTS CITY</w:t>
      </w:r>
      <w:r w:rsidRPr="00750F4D">
        <w:rPr>
          <w:rFonts w:asciiTheme="minorHAnsi" w:hAnsiTheme="minorHAnsi" w:cstheme="minorHAnsi"/>
          <w:b/>
          <w:u w:val="single"/>
        </w:rPr>
        <w:t xml:space="preserve"> </w:t>
      </w:r>
      <w:r w:rsidRPr="00750F4D">
        <w:rPr>
          <w:rFonts w:asciiTheme="minorHAnsi" w:hAnsiTheme="minorHAnsi" w:cstheme="minorHAnsi"/>
          <w:u w:val="single"/>
        </w:rPr>
        <w:t>PLANNING</w:t>
      </w:r>
      <w:r w:rsidRPr="00750F4D">
        <w:rPr>
          <w:rFonts w:asciiTheme="minorHAnsi" w:hAnsiTheme="minorHAnsi" w:cstheme="minorHAnsi"/>
        </w:rPr>
        <w:t xml:space="preserve"> (Amended 1998)</w:t>
      </w:r>
    </w:p>
    <w:p w14:paraId="773E99E0" w14:textId="77777777" w:rsidR="00822F20" w:rsidRPr="00750F4D" w:rsidRDefault="00822F20" w:rsidP="00EB7987">
      <w:pPr>
        <w:numPr>
          <w:ilvl w:val="0"/>
          <w:numId w:val="16"/>
        </w:numPr>
        <w:ind w:left="360"/>
        <w:rPr>
          <w:rFonts w:asciiTheme="minorHAnsi" w:hAnsiTheme="minorHAnsi" w:cstheme="minorHAnsi"/>
        </w:rPr>
      </w:pPr>
      <w:r w:rsidRPr="00750F4D">
        <w:rPr>
          <w:rFonts w:asciiTheme="minorHAnsi" w:hAnsiTheme="minorHAnsi" w:cstheme="minorHAnsi"/>
        </w:rPr>
        <w:t>Support a balanced budget for Dearborn Heights by:</w:t>
      </w:r>
    </w:p>
    <w:p w14:paraId="37A216FE" w14:textId="77777777" w:rsidR="00822F20" w:rsidRPr="00750F4D" w:rsidRDefault="00822F20" w:rsidP="00EB7987">
      <w:pPr>
        <w:numPr>
          <w:ilvl w:val="0"/>
          <w:numId w:val="39"/>
        </w:numPr>
        <w:rPr>
          <w:rFonts w:asciiTheme="minorHAnsi" w:hAnsiTheme="minorHAnsi" w:cstheme="minorHAnsi"/>
        </w:rPr>
      </w:pPr>
      <w:r w:rsidRPr="00750F4D">
        <w:rPr>
          <w:rFonts w:asciiTheme="minorHAnsi" w:hAnsiTheme="minorHAnsi" w:cstheme="minorHAnsi"/>
        </w:rPr>
        <w:t>Encouraging the state and federal funded mandated programs.</w:t>
      </w:r>
    </w:p>
    <w:p w14:paraId="6058E869" w14:textId="77777777" w:rsidR="00822F20" w:rsidRPr="00750F4D" w:rsidRDefault="00822F20" w:rsidP="00EB7987">
      <w:pPr>
        <w:numPr>
          <w:ilvl w:val="0"/>
          <w:numId w:val="39"/>
        </w:numPr>
        <w:rPr>
          <w:rFonts w:asciiTheme="minorHAnsi" w:hAnsiTheme="minorHAnsi" w:cstheme="minorHAnsi"/>
        </w:rPr>
      </w:pPr>
      <w:r w:rsidRPr="00750F4D">
        <w:rPr>
          <w:rFonts w:asciiTheme="minorHAnsi" w:hAnsiTheme="minorHAnsi" w:cstheme="minorHAnsi"/>
        </w:rPr>
        <w:t>Expanding the City’s tax base.</w:t>
      </w:r>
    </w:p>
    <w:p w14:paraId="4DD8F1B0" w14:textId="77777777" w:rsidR="00822F20" w:rsidRPr="00750F4D" w:rsidRDefault="00822F20" w:rsidP="00EB7987">
      <w:pPr>
        <w:numPr>
          <w:ilvl w:val="0"/>
          <w:numId w:val="39"/>
        </w:numPr>
        <w:rPr>
          <w:rFonts w:asciiTheme="minorHAnsi" w:hAnsiTheme="minorHAnsi" w:cstheme="minorHAnsi"/>
        </w:rPr>
      </w:pPr>
      <w:r w:rsidRPr="00750F4D">
        <w:rPr>
          <w:rFonts w:asciiTheme="minorHAnsi" w:hAnsiTheme="minorHAnsi" w:cstheme="minorHAnsi"/>
        </w:rPr>
        <w:t>Encouraging economy in government.</w:t>
      </w:r>
    </w:p>
    <w:p w14:paraId="397576D7" w14:textId="64FD4A00" w:rsidR="00822F20" w:rsidRPr="00EB7987" w:rsidRDefault="00822F20" w:rsidP="00EB7987">
      <w:pPr>
        <w:numPr>
          <w:ilvl w:val="0"/>
          <w:numId w:val="39"/>
        </w:numPr>
        <w:rPr>
          <w:rFonts w:asciiTheme="minorHAnsi" w:hAnsiTheme="minorHAnsi" w:cstheme="minorHAnsi"/>
        </w:rPr>
      </w:pPr>
      <w:r w:rsidRPr="00EB7987">
        <w:rPr>
          <w:rFonts w:asciiTheme="minorHAnsi" w:hAnsiTheme="minorHAnsi" w:cstheme="minorHAnsi"/>
        </w:rPr>
        <w:t>Bonding as an alternative for funding capital improvements.</w:t>
      </w:r>
    </w:p>
    <w:p w14:paraId="6658ACFA" w14:textId="77777777" w:rsidR="00822F20" w:rsidRPr="00750F4D" w:rsidRDefault="00822F20" w:rsidP="00EB7987">
      <w:pPr>
        <w:numPr>
          <w:ilvl w:val="0"/>
          <w:numId w:val="16"/>
        </w:numPr>
        <w:ind w:left="360"/>
        <w:rPr>
          <w:rFonts w:asciiTheme="minorHAnsi" w:hAnsiTheme="minorHAnsi" w:cstheme="minorHAnsi"/>
        </w:rPr>
      </w:pPr>
      <w:r w:rsidRPr="00750F4D">
        <w:rPr>
          <w:rFonts w:asciiTheme="minorHAnsi" w:hAnsiTheme="minorHAnsi" w:cstheme="minorHAnsi"/>
        </w:rPr>
        <w:t>Support recreation in Dearborn Heights through:</w:t>
      </w:r>
    </w:p>
    <w:p w14:paraId="72F0D6D9" w14:textId="77777777" w:rsidR="00822F20" w:rsidRPr="00750F4D" w:rsidRDefault="00822F20" w:rsidP="00EB7987">
      <w:pPr>
        <w:numPr>
          <w:ilvl w:val="0"/>
          <w:numId w:val="40"/>
        </w:numPr>
        <w:rPr>
          <w:rFonts w:asciiTheme="minorHAnsi" w:hAnsiTheme="minorHAnsi" w:cstheme="minorHAnsi"/>
        </w:rPr>
      </w:pPr>
      <w:r w:rsidRPr="00750F4D">
        <w:rPr>
          <w:rFonts w:asciiTheme="minorHAnsi" w:hAnsiTheme="minorHAnsi" w:cstheme="minorHAnsi"/>
        </w:rPr>
        <w:t>Increased acreage for parks, particularly small neighborhood parks.</w:t>
      </w:r>
    </w:p>
    <w:p w14:paraId="1C6F2F7B" w14:textId="77777777" w:rsidR="00822F20" w:rsidRPr="00750F4D" w:rsidRDefault="00822F20" w:rsidP="00EB7987">
      <w:pPr>
        <w:numPr>
          <w:ilvl w:val="0"/>
          <w:numId w:val="40"/>
        </w:numPr>
        <w:rPr>
          <w:rFonts w:asciiTheme="minorHAnsi" w:hAnsiTheme="minorHAnsi" w:cstheme="minorHAnsi"/>
        </w:rPr>
      </w:pPr>
      <w:r w:rsidRPr="00750F4D">
        <w:rPr>
          <w:rFonts w:asciiTheme="minorHAnsi" w:hAnsiTheme="minorHAnsi" w:cstheme="minorHAnsi"/>
        </w:rPr>
        <w:t>Improved facilities, including swimming pools.</w:t>
      </w:r>
    </w:p>
    <w:p w14:paraId="707D43D8" w14:textId="77777777" w:rsidR="00822F20" w:rsidRPr="00750F4D" w:rsidRDefault="00822F20" w:rsidP="00EB7987">
      <w:pPr>
        <w:numPr>
          <w:ilvl w:val="0"/>
          <w:numId w:val="40"/>
        </w:numPr>
        <w:rPr>
          <w:rFonts w:asciiTheme="minorHAnsi" w:hAnsiTheme="minorHAnsi" w:cstheme="minorHAnsi"/>
        </w:rPr>
      </w:pPr>
      <w:r w:rsidRPr="00750F4D">
        <w:rPr>
          <w:rFonts w:asciiTheme="minorHAnsi" w:hAnsiTheme="minorHAnsi" w:cstheme="minorHAnsi"/>
        </w:rPr>
        <w:t>Encouraging cooperation between school boards, city parks and the recreational department to provide year-round community facilities and programs.</w:t>
      </w:r>
    </w:p>
    <w:p w14:paraId="7CE2A1C8" w14:textId="2B812A9A" w:rsidR="00822F20" w:rsidRPr="00750F4D" w:rsidRDefault="00822F20" w:rsidP="000C0911">
      <w:pPr>
        <w:numPr>
          <w:ilvl w:val="0"/>
          <w:numId w:val="16"/>
        </w:numPr>
        <w:ind w:left="360"/>
        <w:rPr>
          <w:rFonts w:asciiTheme="minorHAnsi" w:hAnsiTheme="minorHAnsi" w:cstheme="minorHAnsi"/>
        </w:rPr>
      </w:pPr>
      <w:r w:rsidRPr="00750F4D">
        <w:rPr>
          <w:rFonts w:asciiTheme="minorHAnsi" w:hAnsiTheme="minorHAnsi" w:cstheme="minorHAnsi"/>
        </w:rPr>
        <w:t>Support careful planning and zoning for land use in</w:t>
      </w:r>
      <w:r w:rsidR="008312F1" w:rsidRPr="00750F4D">
        <w:rPr>
          <w:rFonts w:asciiTheme="minorHAnsi" w:hAnsiTheme="minorHAnsi" w:cstheme="minorHAnsi"/>
        </w:rPr>
        <w:t xml:space="preserve"> </w:t>
      </w:r>
      <w:r w:rsidRPr="00750F4D">
        <w:rPr>
          <w:rFonts w:asciiTheme="minorHAnsi" w:hAnsiTheme="minorHAnsi" w:cstheme="minorHAnsi"/>
        </w:rPr>
        <w:t>Dearborn Heights by:</w:t>
      </w:r>
    </w:p>
    <w:p w14:paraId="1D6574E3" w14:textId="77777777" w:rsidR="00822F20" w:rsidRPr="00750F4D" w:rsidRDefault="00822F20" w:rsidP="00EB7987">
      <w:pPr>
        <w:numPr>
          <w:ilvl w:val="0"/>
          <w:numId w:val="41"/>
        </w:numPr>
        <w:rPr>
          <w:rFonts w:asciiTheme="minorHAnsi" w:hAnsiTheme="minorHAnsi" w:cstheme="minorHAnsi"/>
        </w:rPr>
      </w:pPr>
      <w:r w:rsidRPr="00750F4D">
        <w:rPr>
          <w:rFonts w:asciiTheme="minorHAnsi" w:hAnsiTheme="minorHAnsi" w:cstheme="minorHAnsi"/>
        </w:rPr>
        <w:t>Encouraging industrial and commercial development</w:t>
      </w:r>
    </w:p>
    <w:p w14:paraId="5841EC6C" w14:textId="77777777" w:rsidR="00822F20" w:rsidRPr="00750F4D" w:rsidRDefault="00822F20" w:rsidP="00EB7987">
      <w:pPr>
        <w:numPr>
          <w:ilvl w:val="0"/>
          <w:numId w:val="41"/>
        </w:numPr>
        <w:rPr>
          <w:rFonts w:asciiTheme="minorHAnsi" w:hAnsiTheme="minorHAnsi" w:cstheme="minorHAnsi"/>
        </w:rPr>
      </w:pPr>
      <w:r w:rsidRPr="00750F4D">
        <w:rPr>
          <w:rFonts w:asciiTheme="minorHAnsi" w:hAnsiTheme="minorHAnsi" w:cstheme="minorHAnsi"/>
        </w:rPr>
        <w:t>Encouraging senior citizen housing</w:t>
      </w:r>
    </w:p>
    <w:p w14:paraId="7417E1C5" w14:textId="77777777" w:rsidR="00822F20" w:rsidRPr="00750F4D" w:rsidRDefault="00822F20" w:rsidP="00EB7987">
      <w:pPr>
        <w:numPr>
          <w:ilvl w:val="0"/>
          <w:numId w:val="41"/>
        </w:numPr>
        <w:rPr>
          <w:rFonts w:asciiTheme="minorHAnsi" w:hAnsiTheme="minorHAnsi" w:cstheme="minorHAnsi"/>
        </w:rPr>
      </w:pPr>
      <w:r w:rsidRPr="00750F4D">
        <w:rPr>
          <w:rFonts w:asciiTheme="minorHAnsi" w:hAnsiTheme="minorHAnsi" w:cstheme="minorHAnsi"/>
        </w:rPr>
        <w:t>Encouraging neighborhood renewal</w:t>
      </w:r>
    </w:p>
    <w:p w14:paraId="533D2A0B" w14:textId="77777777" w:rsidR="00822F20" w:rsidRPr="00750F4D" w:rsidRDefault="00822F20" w:rsidP="00EB7987">
      <w:pPr>
        <w:numPr>
          <w:ilvl w:val="0"/>
          <w:numId w:val="41"/>
        </w:numPr>
        <w:rPr>
          <w:rFonts w:asciiTheme="minorHAnsi" w:hAnsiTheme="minorHAnsi" w:cstheme="minorHAnsi"/>
        </w:rPr>
      </w:pPr>
      <w:r w:rsidRPr="00750F4D">
        <w:rPr>
          <w:rFonts w:asciiTheme="minorHAnsi" w:hAnsiTheme="minorHAnsi" w:cstheme="minorHAnsi"/>
        </w:rPr>
        <w:t>Encouraging a beautification plan for Dearborn Heights.</w:t>
      </w:r>
    </w:p>
    <w:p w14:paraId="6C82BBFD" w14:textId="77777777" w:rsidR="00822F20" w:rsidRPr="00750F4D" w:rsidRDefault="00822F20" w:rsidP="008312F1">
      <w:pPr>
        <w:rPr>
          <w:rFonts w:asciiTheme="minorHAnsi" w:hAnsiTheme="minorHAnsi" w:cstheme="minorHAnsi"/>
        </w:rPr>
      </w:pPr>
    </w:p>
    <w:p w14:paraId="6E72CA80" w14:textId="77777777" w:rsidR="00822F20" w:rsidRPr="00750F4D" w:rsidRDefault="00822F20" w:rsidP="008312F1">
      <w:pPr>
        <w:pStyle w:val="Heading1"/>
        <w:rPr>
          <w:rFonts w:asciiTheme="minorHAnsi" w:hAnsiTheme="minorHAnsi" w:cstheme="minorHAnsi"/>
          <w:sz w:val="20"/>
        </w:rPr>
      </w:pPr>
      <w:r w:rsidRPr="00750F4D">
        <w:rPr>
          <w:rFonts w:asciiTheme="minorHAnsi" w:hAnsiTheme="minorHAnsi" w:cstheme="minorHAnsi"/>
          <w:b w:val="0"/>
          <w:sz w:val="20"/>
        </w:rPr>
        <w:t>DEARBORN HEIGHTS POLICE COMMUNITY RELATIONS</w:t>
      </w:r>
      <w:r w:rsidRPr="00750F4D">
        <w:rPr>
          <w:rFonts w:asciiTheme="minorHAnsi" w:hAnsiTheme="minorHAnsi" w:cstheme="minorHAnsi"/>
          <w:sz w:val="20"/>
        </w:rPr>
        <w:t xml:space="preserve"> </w:t>
      </w:r>
    </w:p>
    <w:p w14:paraId="44CF786D" w14:textId="77777777" w:rsidR="00822F20" w:rsidRPr="00750F4D" w:rsidRDefault="00822F20" w:rsidP="00EB7987">
      <w:pPr>
        <w:numPr>
          <w:ilvl w:val="0"/>
          <w:numId w:val="38"/>
        </w:numPr>
        <w:ind w:left="360"/>
        <w:rPr>
          <w:rFonts w:asciiTheme="minorHAnsi" w:hAnsiTheme="minorHAnsi" w:cstheme="minorHAnsi"/>
        </w:rPr>
      </w:pPr>
      <w:r w:rsidRPr="00750F4D">
        <w:rPr>
          <w:rFonts w:asciiTheme="minorHAnsi" w:hAnsiTheme="minorHAnsi" w:cstheme="minorHAnsi"/>
        </w:rPr>
        <w:t>Maintain adequate staffing</w:t>
      </w:r>
    </w:p>
    <w:p w14:paraId="664BC509" w14:textId="77777777" w:rsidR="00822F20" w:rsidRPr="00750F4D" w:rsidRDefault="00822F20" w:rsidP="00EB7987">
      <w:pPr>
        <w:numPr>
          <w:ilvl w:val="0"/>
          <w:numId w:val="38"/>
        </w:numPr>
        <w:ind w:left="360"/>
        <w:rPr>
          <w:rFonts w:asciiTheme="minorHAnsi" w:hAnsiTheme="minorHAnsi" w:cstheme="minorHAnsi"/>
        </w:rPr>
      </w:pPr>
      <w:r w:rsidRPr="00750F4D">
        <w:rPr>
          <w:rFonts w:asciiTheme="minorHAnsi" w:hAnsiTheme="minorHAnsi" w:cstheme="minorHAnsi"/>
        </w:rPr>
        <w:t>Continuation of auxiliary police force.</w:t>
      </w:r>
    </w:p>
    <w:p w14:paraId="03D2E980" w14:textId="77777777" w:rsidR="00822F20" w:rsidRPr="00750F4D" w:rsidRDefault="00822F20" w:rsidP="00EB7987">
      <w:pPr>
        <w:numPr>
          <w:ilvl w:val="0"/>
          <w:numId w:val="38"/>
        </w:numPr>
        <w:ind w:left="360"/>
        <w:rPr>
          <w:rFonts w:asciiTheme="minorHAnsi" w:hAnsiTheme="minorHAnsi" w:cstheme="minorHAnsi"/>
        </w:rPr>
      </w:pPr>
      <w:r w:rsidRPr="00750F4D">
        <w:rPr>
          <w:rFonts w:asciiTheme="minorHAnsi" w:hAnsiTheme="minorHAnsi" w:cstheme="minorHAnsi"/>
        </w:rPr>
        <w:t>Continuous training for all personnel including diversity training</w:t>
      </w:r>
    </w:p>
    <w:p w14:paraId="4D54974F" w14:textId="77777777" w:rsidR="00822F20" w:rsidRPr="00750F4D" w:rsidRDefault="00822F20" w:rsidP="00EB7987">
      <w:pPr>
        <w:numPr>
          <w:ilvl w:val="0"/>
          <w:numId w:val="38"/>
        </w:numPr>
        <w:ind w:left="360"/>
        <w:rPr>
          <w:rFonts w:asciiTheme="minorHAnsi" w:hAnsiTheme="minorHAnsi" w:cstheme="minorHAnsi"/>
        </w:rPr>
      </w:pPr>
      <w:r w:rsidRPr="00750F4D">
        <w:rPr>
          <w:rFonts w:asciiTheme="minorHAnsi" w:hAnsiTheme="minorHAnsi" w:cstheme="minorHAnsi"/>
        </w:rPr>
        <w:lastRenderedPageBreak/>
        <w:t>Development of good public relations:</w:t>
      </w:r>
    </w:p>
    <w:p w14:paraId="413D9A4D" w14:textId="77777777" w:rsidR="00822F20" w:rsidRPr="00750F4D" w:rsidRDefault="00822F20" w:rsidP="00EB7987">
      <w:pPr>
        <w:numPr>
          <w:ilvl w:val="0"/>
          <w:numId w:val="42"/>
        </w:numPr>
        <w:rPr>
          <w:rFonts w:asciiTheme="minorHAnsi" w:hAnsiTheme="minorHAnsi" w:cstheme="minorHAnsi"/>
        </w:rPr>
      </w:pPr>
      <w:r w:rsidRPr="00750F4D">
        <w:rPr>
          <w:rFonts w:asciiTheme="minorHAnsi" w:hAnsiTheme="minorHAnsi" w:cstheme="minorHAnsi"/>
        </w:rPr>
        <w:t>By considering every public contact an opportunity for promoting profitable communications</w:t>
      </w:r>
    </w:p>
    <w:p w14:paraId="73554553" w14:textId="77777777" w:rsidR="00822F20" w:rsidRPr="00750F4D" w:rsidRDefault="00822F20" w:rsidP="00EB7987">
      <w:pPr>
        <w:numPr>
          <w:ilvl w:val="0"/>
          <w:numId w:val="42"/>
        </w:numPr>
        <w:rPr>
          <w:rFonts w:asciiTheme="minorHAnsi" w:hAnsiTheme="minorHAnsi" w:cstheme="minorHAnsi"/>
        </w:rPr>
      </w:pPr>
      <w:r w:rsidRPr="00750F4D">
        <w:rPr>
          <w:rFonts w:asciiTheme="minorHAnsi" w:hAnsiTheme="minorHAnsi" w:cstheme="minorHAnsi"/>
        </w:rPr>
        <w:t>By recognition for off-duty service to the community</w:t>
      </w:r>
    </w:p>
    <w:p w14:paraId="29517AB0" w14:textId="77777777" w:rsidR="00822F20" w:rsidRPr="00750F4D" w:rsidRDefault="00822F20" w:rsidP="008312F1">
      <w:pPr>
        <w:ind w:left="360"/>
        <w:rPr>
          <w:rFonts w:asciiTheme="minorHAnsi" w:hAnsiTheme="minorHAnsi" w:cstheme="minorHAnsi"/>
        </w:rPr>
      </w:pPr>
    </w:p>
    <w:p w14:paraId="47FB03CF" w14:textId="493662E1" w:rsidR="00731279" w:rsidRPr="00750F4D" w:rsidRDefault="00731279" w:rsidP="008312F1">
      <w:pPr>
        <w:rPr>
          <w:rFonts w:asciiTheme="minorHAnsi" w:hAnsiTheme="minorHAnsi" w:cstheme="minorHAnsi"/>
          <w:b/>
          <w:bCs/>
        </w:rPr>
      </w:pPr>
      <w:r w:rsidRPr="00750F4D">
        <w:rPr>
          <w:rFonts w:asciiTheme="minorHAnsi" w:hAnsiTheme="minorHAnsi" w:cstheme="minorHAnsi"/>
          <w:b/>
          <w:bCs/>
        </w:rPr>
        <w:t>The following positions were originally held by the former Detroit Metropolitan Area LWV and were adopted by the local league when the DMA LWV was disbanded.</w:t>
      </w:r>
    </w:p>
    <w:p w14:paraId="467C1DA4" w14:textId="2289F67F" w:rsidR="00731279" w:rsidRPr="00750F4D" w:rsidRDefault="00731279" w:rsidP="008312F1">
      <w:pPr>
        <w:rPr>
          <w:rFonts w:asciiTheme="minorHAnsi" w:hAnsiTheme="minorHAnsi" w:cstheme="minorHAnsi"/>
        </w:rPr>
      </w:pPr>
    </w:p>
    <w:p w14:paraId="74323849" w14:textId="08B90DB3" w:rsidR="00731279" w:rsidRPr="00750F4D" w:rsidRDefault="005124AB" w:rsidP="004A218C">
      <w:pPr>
        <w:rPr>
          <w:rFonts w:asciiTheme="minorHAnsi" w:hAnsiTheme="minorHAnsi" w:cstheme="minorHAnsi"/>
        </w:rPr>
      </w:pPr>
      <w:r w:rsidRPr="00750F4D">
        <w:rPr>
          <w:rFonts w:asciiTheme="minorHAnsi" w:hAnsiTheme="minorHAnsi" w:cstheme="minorHAnsi"/>
        </w:rPr>
        <w:t>A</w:t>
      </w:r>
      <w:r w:rsidR="00731279" w:rsidRPr="00750F4D">
        <w:rPr>
          <w:rFonts w:asciiTheme="minorHAnsi" w:hAnsiTheme="minorHAnsi" w:cstheme="minorHAnsi"/>
        </w:rPr>
        <w:t>.</w:t>
      </w:r>
      <w:r w:rsidR="008312F1" w:rsidRPr="00750F4D">
        <w:rPr>
          <w:rFonts w:asciiTheme="minorHAnsi" w:hAnsiTheme="minorHAnsi" w:cstheme="minorHAnsi"/>
        </w:rPr>
        <w:t xml:space="preserve"> </w:t>
      </w:r>
      <w:r w:rsidR="00731279" w:rsidRPr="00750F4D">
        <w:rPr>
          <w:rFonts w:asciiTheme="minorHAnsi" w:hAnsiTheme="minorHAnsi" w:cstheme="minorHAnsi"/>
          <w:u w:val="single"/>
        </w:rPr>
        <w:t>TRANSPORTATION</w:t>
      </w:r>
    </w:p>
    <w:p w14:paraId="16C238A6" w14:textId="3A751185" w:rsidR="00731279" w:rsidRPr="00750F4D" w:rsidRDefault="00731279" w:rsidP="004A218C">
      <w:pPr>
        <w:rPr>
          <w:rFonts w:asciiTheme="minorHAnsi" w:hAnsiTheme="minorHAnsi" w:cstheme="minorHAnsi"/>
        </w:rPr>
      </w:pPr>
      <w:r w:rsidRPr="00750F4D">
        <w:rPr>
          <w:rFonts w:asciiTheme="minorHAnsi" w:hAnsiTheme="minorHAnsi" w:cstheme="minorHAnsi"/>
        </w:rPr>
        <w:t>(As amended at the League of Women Voters Detroit Metropolitan Area 28</w:t>
      </w:r>
      <w:r w:rsidRPr="00750F4D">
        <w:rPr>
          <w:rFonts w:asciiTheme="minorHAnsi" w:hAnsiTheme="minorHAnsi" w:cstheme="minorHAnsi"/>
          <w:vertAlign w:val="superscript"/>
        </w:rPr>
        <w:t>th</w:t>
      </w:r>
      <w:r w:rsidRPr="00750F4D">
        <w:rPr>
          <w:rFonts w:asciiTheme="minorHAnsi" w:hAnsiTheme="minorHAnsi" w:cstheme="minorHAnsi"/>
        </w:rPr>
        <w:t xml:space="preserve"> Annual</w:t>
      </w:r>
      <w:r w:rsidR="008312F1" w:rsidRPr="00750F4D">
        <w:rPr>
          <w:rFonts w:asciiTheme="minorHAnsi" w:hAnsiTheme="minorHAnsi" w:cstheme="minorHAnsi"/>
        </w:rPr>
        <w:t xml:space="preserve"> </w:t>
      </w:r>
      <w:r w:rsidRPr="00750F4D">
        <w:rPr>
          <w:rFonts w:asciiTheme="minorHAnsi" w:hAnsiTheme="minorHAnsi" w:cstheme="minorHAnsi"/>
        </w:rPr>
        <w:t>Convention, June 23, 2001)</w:t>
      </w:r>
    </w:p>
    <w:p w14:paraId="77925F50" w14:textId="77777777" w:rsidR="008312F1" w:rsidRPr="00750F4D" w:rsidRDefault="00731279" w:rsidP="004A218C">
      <w:pPr>
        <w:rPr>
          <w:rFonts w:asciiTheme="minorHAnsi" w:hAnsiTheme="minorHAnsi" w:cstheme="minorHAnsi"/>
        </w:rPr>
      </w:pPr>
      <w:r w:rsidRPr="00750F4D">
        <w:rPr>
          <w:rFonts w:asciiTheme="minorHAnsi" w:hAnsiTheme="minorHAnsi" w:cstheme="minorHAnsi"/>
        </w:rPr>
        <w:t>Supports a Detroit Metropolitan Area Regional Transit System.</w:t>
      </w:r>
      <w:r w:rsidR="008312F1" w:rsidRPr="00750F4D">
        <w:rPr>
          <w:rFonts w:asciiTheme="minorHAnsi" w:hAnsiTheme="minorHAnsi" w:cstheme="minorHAnsi"/>
        </w:rPr>
        <w:t xml:space="preserve"> </w:t>
      </w:r>
    </w:p>
    <w:p w14:paraId="498CBCCD" w14:textId="77777777" w:rsidR="008312F1"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Includes all governmental units under a single transportation agency.</w:t>
      </w:r>
      <w:r w:rsidR="008312F1" w:rsidRPr="00750F4D">
        <w:rPr>
          <w:rFonts w:cstheme="minorHAnsi"/>
          <w:sz w:val="20"/>
          <w:szCs w:val="20"/>
        </w:rPr>
        <w:t xml:space="preserve"> </w:t>
      </w:r>
      <w:r w:rsidRPr="00750F4D">
        <w:rPr>
          <w:rFonts w:cstheme="minorHAnsi"/>
          <w:sz w:val="20"/>
          <w:szCs w:val="20"/>
        </w:rPr>
        <w:t>Governmental units should not be able to opt out of this system.</w:t>
      </w:r>
    </w:p>
    <w:p w14:paraId="06D80BB9" w14:textId="77777777" w:rsidR="008312F1"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Goals should be to:</w:t>
      </w:r>
    </w:p>
    <w:p w14:paraId="28C81EEC" w14:textId="77777777" w:rsidR="008312F1"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Provide transportation services.</w:t>
      </w:r>
      <w:r w:rsidR="008312F1" w:rsidRPr="00750F4D">
        <w:rPr>
          <w:rFonts w:cstheme="minorHAnsi"/>
          <w:sz w:val="20"/>
          <w:szCs w:val="20"/>
        </w:rPr>
        <w:t xml:space="preserve"> </w:t>
      </w:r>
    </w:p>
    <w:p w14:paraId="6BB9BD8A" w14:textId="77777777" w:rsidR="008312F1"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Revitalize the urban area.</w:t>
      </w:r>
    </w:p>
    <w:p w14:paraId="4D219A97" w14:textId="77777777" w:rsidR="008312F1"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Reduce air pollution.</w:t>
      </w:r>
    </w:p>
    <w:p w14:paraId="3D2626A9" w14:textId="77777777" w:rsidR="008312F1"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Primary attention should be given to:</w:t>
      </w:r>
    </w:p>
    <w:p w14:paraId="3AE01B47" w14:textId="77777777" w:rsidR="008312F1" w:rsidRPr="00750F4D" w:rsidRDefault="00731279" w:rsidP="009C3A20">
      <w:pPr>
        <w:pStyle w:val="ListParagraph"/>
        <w:numPr>
          <w:ilvl w:val="2"/>
          <w:numId w:val="33"/>
        </w:numPr>
        <w:spacing w:after="0" w:line="240" w:lineRule="auto"/>
        <w:rPr>
          <w:rFonts w:cstheme="minorHAnsi"/>
          <w:sz w:val="20"/>
          <w:szCs w:val="20"/>
        </w:rPr>
      </w:pPr>
      <w:r w:rsidRPr="00750F4D">
        <w:rPr>
          <w:rFonts w:cstheme="minorHAnsi"/>
          <w:sz w:val="20"/>
          <w:szCs w:val="20"/>
        </w:rPr>
        <w:t>Increasing mobility throughout the area.</w:t>
      </w:r>
    </w:p>
    <w:p w14:paraId="74FD3C4C" w14:textId="77777777" w:rsidR="008312F1" w:rsidRPr="00750F4D" w:rsidRDefault="00731279" w:rsidP="009C3A20">
      <w:pPr>
        <w:pStyle w:val="ListParagraph"/>
        <w:numPr>
          <w:ilvl w:val="2"/>
          <w:numId w:val="33"/>
        </w:numPr>
        <w:spacing w:after="0" w:line="240" w:lineRule="auto"/>
        <w:rPr>
          <w:rFonts w:cstheme="minorHAnsi"/>
          <w:sz w:val="20"/>
          <w:szCs w:val="20"/>
        </w:rPr>
      </w:pPr>
      <w:r w:rsidRPr="00750F4D">
        <w:rPr>
          <w:rFonts w:cstheme="minorHAnsi"/>
          <w:sz w:val="20"/>
          <w:szCs w:val="20"/>
        </w:rPr>
        <w:t>Helping the general population to get jobs.</w:t>
      </w:r>
    </w:p>
    <w:p w14:paraId="05977629" w14:textId="77777777" w:rsidR="006813BC" w:rsidRPr="00750F4D" w:rsidRDefault="00731279" w:rsidP="009C3A20">
      <w:pPr>
        <w:pStyle w:val="ListParagraph"/>
        <w:numPr>
          <w:ilvl w:val="2"/>
          <w:numId w:val="33"/>
        </w:numPr>
        <w:spacing w:after="0" w:line="240" w:lineRule="auto"/>
        <w:rPr>
          <w:rFonts w:cstheme="minorHAnsi"/>
          <w:sz w:val="20"/>
          <w:szCs w:val="20"/>
        </w:rPr>
      </w:pPr>
      <w:r w:rsidRPr="00750F4D">
        <w:rPr>
          <w:rFonts w:cstheme="minorHAnsi"/>
          <w:sz w:val="20"/>
          <w:szCs w:val="20"/>
        </w:rPr>
        <w:t>Reducing the use of the private automobile.</w:t>
      </w:r>
    </w:p>
    <w:p w14:paraId="782F0FAD" w14:textId="77777777" w:rsidR="006813BC"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Supports a Transportation Agency governed by an appointed board of 8 to 13 members.</w:t>
      </w:r>
    </w:p>
    <w:p w14:paraId="6B103F44" w14:textId="77777777" w:rsidR="006813BC"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Term of office should be 3-4 years, overlapping, part-time and with minimal salaries.</w:t>
      </w:r>
    </w:p>
    <w:p w14:paraId="3EB9F3D3" w14:textId="77777777" w:rsidR="006813BC"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Board members should represent both population and governmental units.</w:t>
      </w:r>
    </w:p>
    <w:p w14:paraId="37A0C2AA" w14:textId="77777777" w:rsidR="006813BC"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Appointments should be by a combination of agencies to include SEMCOG and</w:t>
      </w:r>
      <w:r w:rsidR="008312F1" w:rsidRPr="00750F4D">
        <w:rPr>
          <w:rFonts w:cstheme="minorHAnsi"/>
          <w:sz w:val="20"/>
          <w:szCs w:val="20"/>
        </w:rPr>
        <w:t xml:space="preserve"> </w:t>
      </w:r>
      <w:r w:rsidRPr="00750F4D">
        <w:rPr>
          <w:rFonts w:cstheme="minorHAnsi"/>
          <w:sz w:val="20"/>
          <w:szCs w:val="20"/>
        </w:rPr>
        <w:t xml:space="preserve">the Governor. </w:t>
      </w:r>
    </w:p>
    <w:p w14:paraId="6879318E" w14:textId="77777777" w:rsidR="006813BC" w:rsidRPr="00750F4D" w:rsidRDefault="006813BC"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T</w:t>
      </w:r>
      <w:r w:rsidR="00731279" w:rsidRPr="00750F4D">
        <w:rPr>
          <w:rFonts w:cstheme="minorHAnsi"/>
          <w:sz w:val="20"/>
          <w:szCs w:val="20"/>
        </w:rPr>
        <w:t>he Mayor of Detroit and the County Board of Commissioners could be included in</w:t>
      </w:r>
      <w:r w:rsidRPr="00750F4D">
        <w:rPr>
          <w:rFonts w:cstheme="minorHAnsi"/>
          <w:sz w:val="20"/>
          <w:szCs w:val="20"/>
        </w:rPr>
        <w:t xml:space="preserve"> t</w:t>
      </w:r>
      <w:r w:rsidR="00731279" w:rsidRPr="00750F4D">
        <w:rPr>
          <w:rFonts w:cstheme="minorHAnsi"/>
          <w:sz w:val="20"/>
          <w:szCs w:val="20"/>
        </w:rPr>
        <w:t>he appointing combination of agencies.</w:t>
      </w:r>
    </w:p>
    <w:p w14:paraId="4936D370" w14:textId="77777777" w:rsidR="006813BC"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If there is an elected board:</w:t>
      </w:r>
    </w:p>
    <w:p w14:paraId="0847D5FA" w14:textId="77777777" w:rsidR="006813BC"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The election should be nonpartisan.</w:t>
      </w:r>
    </w:p>
    <w:p w14:paraId="764D06BC" w14:textId="77777777" w:rsidR="006813BC"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Public officials or employees should not be restricted from holding office, but each</w:t>
      </w:r>
      <w:r w:rsidR="008312F1" w:rsidRPr="00750F4D">
        <w:rPr>
          <w:rFonts w:cstheme="minorHAnsi"/>
          <w:sz w:val="20"/>
          <w:szCs w:val="20"/>
        </w:rPr>
        <w:t xml:space="preserve"> </w:t>
      </w:r>
      <w:r w:rsidRPr="00750F4D">
        <w:rPr>
          <w:rFonts w:cstheme="minorHAnsi"/>
          <w:sz w:val="20"/>
          <w:szCs w:val="20"/>
        </w:rPr>
        <w:t>potential appointee should be carefully evaluated for possible conflict of interest.</w:t>
      </w:r>
    </w:p>
    <w:p w14:paraId="29E78A1B" w14:textId="77777777" w:rsidR="006813BC"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Board members whether elected or appointed, should not be for an indefinite number</w:t>
      </w:r>
      <w:r w:rsidR="006813BC" w:rsidRPr="00750F4D">
        <w:rPr>
          <w:rFonts w:cstheme="minorHAnsi"/>
          <w:sz w:val="20"/>
          <w:szCs w:val="20"/>
        </w:rPr>
        <w:t xml:space="preserve"> </w:t>
      </w:r>
      <w:r w:rsidRPr="00750F4D">
        <w:rPr>
          <w:rFonts w:cstheme="minorHAnsi"/>
          <w:sz w:val="20"/>
          <w:szCs w:val="20"/>
        </w:rPr>
        <w:t>of years.</w:t>
      </w:r>
    </w:p>
    <w:p w14:paraId="069494AB" w14:textId="0D181667" w:rsidR="006813BC"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Supports a minimum level of service provided to all.</w:t>
      </w:r>
      <w:r w:rsidR="006813BC" w:rsidRPr="00750F4D">
        <w:rPr>
          <w:rFonts w:cstheme="minorHAnsi"/>
          <w:sz w:val="20"/>
          <w:szCs w:val="20"/>
        </w:rPr>
        <w:t xml:space="preserve"> </w:t>
      </w:r>
      <w:r w:rsidRPr="00750F4D">
        <w:rPr>
          <w:rFonts w:cstheme="minorHAnsi"/>
          <w:sz w:val="20"/>
          <w:szCs w:val="20"/>
        </w:rPr>
        <w:t>This should include:</w:t>
      </w:r>
    </w:p>
    <w:p w14:paraId="563F8F3B" w14:textId="77777777" w:rsidR="006813BC"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Urban and outlying areas.</w:t>
      </w:r>
    </w:p>
    <w:p w14:paraId="1A1F0EEE" w14:textId="65C98DC1" w:rsidR="006813BC" w:rsidRPr="00750F4D" w:rsidRDefault="0000668D" w:rsidP="004A218C">
      <w:pPr>
        <w:pStyle w:val="ListParagraph"/>
        <w:numPr>
          <w:ilvl w:val="2"/>
          <w:numId w:val="28"/>
        </w:numPr>
        <w:spacing w:after="0" w:line="240" w:lineRule="auto"/>
        <w:ind w:left="720"/>
        <w:rPr>
          <w:rFonts w:cstheme="minorHAnsi"/>
          <w:sz w:val="20"/>
          <w:szCs w:val="20"/>
        </w:rPr>
      </w:pPr>
      <w:r>
        <w:rPr>
          <w:rFonts w:cstheme="minorHAnsi"/>
          <w:sz w:val="20"/>
          <w:szCs w:val="20"/>
        </w:rPr>
        <w:t>Older citizens</w:t>
      </w:r>
      <w:r w:rsidR="00731279" w:rsidRPr="00750F4D">
        <w:rPr>
          <w:rFonts w:cstheme="minorHAnsi"/>
          <w:sz w:val="20"/>
          <w:szCs w:val="20"/>
        </w:rPr>
        <w:t>.</w:t>
      </w:r>
    </w:p>
    <w:p w14:paraId="0E87488B" w14:textId="0CF1B85E" w:rsidR="006813BC" w:rsidRPr="00750F4D" w:rsidRDefault="0000668D" w:rsidP="004A218C">
      <w:pPr>
        <w:pStyle w:val="ListParagraph"/>
        <w:numPr>
          <w:ilvl w:val="2"/>
          <w:numId w:val="28"/>
        </w:numPr>
        <w:spacing w:after="0" w:line="240" w:lineRule="auto"/>
        <w:ind w:left="720"/>
        <w:rPr>
          <w:rFonts w:cstheme="minorHAnsi"/>
          <w:sz w:val="20"/>
          <w:szCs w:val="20"/>
        </w:rPr>
      </w:pPr>
      <w:r>
        <w:rPr>
          <w:rFonts w:cstheme="minorHAnsi"/>
          <w:sz w:val="20"/>
          <w:szCs w:val="20"/>
        </w:rPr>
        <w:t>Persons with disabilities</w:t>
      </w:r>
      <w:r w:rsidR="00731279" w:rsidRPr="00750F4D">
        <w:rPr>
          <w:rFonts w:cstheme="minorHAnsi"/>
          <w:sz w:val="20"/>
          <w:szCs w:val="20"/>
        </w:rPr>
        <w:t>.</w:t>
      </w:r>
    </w:p>
    <w:p w14:paraId="3F9861EA" w14:textId="77777777" w:rsidR="005124AB"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The greatest level of service should go to heavily populated areas.</w:t>
      </w:r>
      <w:r w:rsidR="008312F1" w:rsidRPr="00750F4D">
        <w:rPr>
          <w:rFonts w:cstheme="minorHAnsi"/>
          <w:sz w:val="20"/>
          <w:szCs w:val="20"/>
        </w:rPr>
        <w:t xml:space="preserve"> </w:t>
      </w:r>
      <w:r w:rsidRPr="00750F4D">
        <w:rPr>
          <w:rFonts w:cstheme="minorHAnsi"/>
          <w:sz w:val="20"/>
          <w:szCs w:val="20"/>
        </w:rPr>
        <w:t>Job locations</w:t>
      </w:r>
      <w:r w:rsidR="008312F1" w:rsidRPr="00750F4D">
        <w:rPr>
          <w:rFonts w:cstheme="minorHAnsi"/>
          <w:sz w:val="20"/>
          <w:szCs w:val="20"/>
        </w:rPr>
        <w:t xml:space="preserve"> </w:t>
      </w:r>
      <w:r w:rsidRPr="00750F4D">
        <w:rPr>
          <w:rFonts w:cstheme="minorHAnsi"/>
          <w:sz w:val="20"/>
          <w:szCs w:val="20"/>
        </w:rPr>
        <w:t>should be considered in establishing transportation routes.</w:t>
      </w:r>
    </w:p>
    <w:p w14:paraId="69F8AD09" w14:textId="77958ADA" w:rsidR="005124AB"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There should be a mix of linehaul and specialized bus service to outlying areas for those individuals who are dependent on public transportation for mobility.</w:t>
      </w:r>
    </w:p>
    <w:p w14:paraId="44D42E21" w14:textId="02B13BC5" w:rsidR="005124AB"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Curb-to-curb and door-to-door should be available such as paratransit types of</w:t>
      </w:r>
      <w:r w:rsidR="008312F1" w:rsidRPr="00750F4D">
        <w:rPr>
          <w:rFonts w:cstheme="minorHAnsi"/>
          <w:sz w:val="20"/>
          <w:szCs w:val="20"/>
        </w:rPr>
        <w:t xml:space="preserve"> </w:t>
      </w:r>
      <w:r w:rsidRPr="00750F4D">
        <w:rPr>
          <w:rFonts w:cstheme="minorHAnsi"/>
          <w:sz w:val="20"/>
          <w:szCs w:val="20"/>
        </w:rPr>
        <w:t>services.</w:t>
      </w:r>
    </w:p>
    <w:p w14:paraId="36BAEB37" w14:textId="77777777" w:rsidR="005124AB"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Park-and-ride type services should be available to avoid single occupancy vehicles.</w:t>
      </w:r>
    </w:p>
    <w:p w14:paraId="7FF3E403" w14:textId="67082E3C" w:rsidR="00731279" w:rsidRPr="00750F4D" w:rsidRDefault="00731279" w:rsidP="004A218C">
      <w:pPr>
        <w:pStyle w:val="ListParagraph"/>
        <w:numPr>
          <w:ilvl w:val="2"/>
          <w:numId w:val="28"/>
        </w:numPr>
        <w:spacing w:after="0" w:line="240" w:lineRule="auto"/>
        <w:ind w:left="720"/>
        <w:rPr>
          <w:rFonts w:cstheme="minorHAnsi"/>
          <w:sz w:val="20"/>
          <w:szCs w:val="20"/>
        </w:rPr>
      </w:pPr>
      <w:r w:rsidRPr="00750F4D">
        <w:rPr>
          <w:rFonts w:cstheme="minorHAnsi"/>
          <w:sz w:val="20"/>
          <w:szCs w:val="20"/>
        </w:rPr>
        <w:t xml:space="preserve">There should be selected fare reductions for </w:t>
      </w:r>
      <w:r w:rsidR="00322C49">
        <w:rPr>
          <w:rFonts w:cstheme="minorHAnsi"/>
          <w:sz w:val="20"/>
          <w:szCs w:val="20"/>
        </w:rPr>
        <w:t>persons with disabilities, older citizens,</w:t>
      </w:r>
      <w:r w:rsidRPr="00750F4D">
        <w:rPr>
          <w:rFonts w:cstheme="minorHAnsi"/>
          <w:sz w:val="20"/>
          <w:szCs w:val="20"/>
        </w:rPr>
        <w:t xml:space="preserve"> the young and </w:t>
      </w:r>
    </w:p>
    <w:p w14:paraId="7ACD7B9F" w14:textId="77777777" w:rsidR="005124AB" w:rsidRPr="00750F4D" w:rsidRDefault="00731279" w:rsidP="00280BBF">
      <w:pPr>
        <w:pStyle w:val="ListParagraph"/>
        <w:spacing w:after="0" w:line="240" w:lineRule="auto"/>
        <w:rPr>
          <w:rFonts w:cstheme="minorHAnsi"/>
          <w:sz w:val="20"/>
          <w:szCs w:val="20"/>
        </w:rPr>
      </w:pPr>
      <w:r w:rsidRPr="00750F4D">
        <w:rPr>
          <w:rFonts w:cstheme="minorHAnsi"/>
          <w:sz w:val="20"/>
          <w:szCs w:val="20"/>
        </w:rPr>
        <w:t>students.</w:t>
      </w:r>
    </w:p>
    <w:p w14:paraId="7B731D92" w14:textId="644EA45E" w:rsidR="005124AB"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Supports funding for public transportation from a combination of federal, state</w:t>
      </w:r>
      <w:r w:rsidR="00660802">
        <w:rPr>
          <w:rFonts w:cstheme="minorHAnsi"/>
          <w:sz w:val="20"/>
          <w:szCs w:val="20"/>
        </w:rPr>
        <w:t>,</w:t>
      </w:r>
      <w:r w:rsidRPr="00750F4D">
        <w:rPr>
          <w:rFonts w:cstheme="minorHAnsi"/>
          <w:sz w:val="20"/>
          <w:szCs w:val="20"/>
        </w:rPr>
        <w:t xml:space="preserve"> and local taxes that supports modes of public transportation.</w:t>
      </w:r>
    </w:p>
    <w:p w14:paraId="79E407C5" w14:textId="77777777" w:rsidR="005124AB"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Vehicle-related taxes and taxes from other sources, such as general revenue and sales taxes</w:t>
      </w:r>
      <w:r w:rsidR="005124AB" w:rsidRPr="00750F4D">
        <w:rPr>
          <w:rFonts w:cstheme="minorHAnsi"/>
          <w:sz w:val="20"/>
          <w:szCs w:val="20"/>
        </w:rPr>
        <w:t xml:space="preserve"> </w:t>
      </w:r>
      <w:r w:rsidRPr="00750F4D">
        <w:rPr>
          <w:rFonts w:cstheme="minorHAnsi"/>
          <w:sz w:val="20"/>
          <w:szCs w:val="20"/>
        </w:rPr>
        <w:t>should be included.</w:t>
      </w:r>
      <w:r w:rsidR="005124AB" w:rsidRPr="00750F4D">
        <w:rPr>
          <w:rFonts w:cstheme="minorHAnsi"/>
          <w:sz w:val="20"/>
          <w:szCs w:val="20"/>
        </w:rPr>
        <w:t xml:space="preserve"> </w:t>
      </w:r>
    </w:p>
    <w:p w14:paraId="64BC5086" w14:textId="77777777" w:rsidR="005124AB"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Extra local demand-responsible transportation should be funded mainly by the community served.</w:t>
      </w:r>
      <w:r w:rsidR="008312F1" w:rsidRPr="00750F4D">
        <w:rPr>
          <w:rFonts w:cstheme="minorHAnsi"/>
          <w:sz w:val="20"/>
          <w:szCs w:val="20"/>
        </w:rPr>
        <w:t xml:space="preserve"> </w:t>
      </w:r>
      <w:r w:rsidRPr="00750F4D">
        <w:rPr>
          <w:rFonts w:cstheme="minorHAnsi"/>
          <w:sz w:val="20"/>
          <w:szCs w:val="20"/>
        </w:rPr>
        <w:t>A mix of other funding sources may be more appropriate for most types of special service or to meet the needs of certain populations.</w:t>
      </w:r>
    </w:p>
    <w:p w14:paraId="28DE8509" w14:textId="77777777" w:rsidR="005124AB"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There should be coordination among various types of special and linehaul* transportation services.</w:t>
      </w:r>
    </w:p>
    <w:p w14:paraId="497945EB" w14:textId="77777777" w:rsidR="005124AB" w:rsidRPr="00750F4D" w:rsidRDefault="00731279" w:rsidP="004A218C">
      <w:pPr>
        <w:pStyle w:val="ListParagraph"/>
        <w:numPr>
          <w:ilvl w:val="0"/>
          <w:numId w:val="28"/>
        </w:numPr>
        <w:spacing w:after="0" w:line="240" w:lineRule="auto"/>
        <w:ind w:left="360"/>
        <w:rPr>
          <w:rFonts w:cstheme="minorHAnsi"/>
          <w:sz w:val="20"/>
          <w:szCs w:val="20"/>
        </w:rPr>
      </w:pPr>
      <w:r w:rsidRPr="00750F4D">
        <w:rPr>
          <w:rFonts w:cstheme="minorHAnsi"/>
          <w:sz w:val="20"/>
          <w:szCs w:val="20"/>
        </w:rPr>
        <w:t>Supports statewide general purpose transportation fund.</w:t>
      </w:r>
    </w:p>
    <w:p w14:paraId="4118E7E7" w14:textId="77777777" w:rsidR="005124AB"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Allocation from the fund should be determined by need.</w:t>
      </w:r>
    </w:p>
    <w:p w14:paraId="16CA844C" w14:textId="77777777" w:rsidR="005124AB"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State Department of Transportation should give equal attention to all modes of transportation.</w:t>
      </w:r>
      <w:r w:rsidR="008312F1" w:rsidRPr="00750F4D">
        <w:rPr>
          <w:rFonts w:cstheme="minorHAnsi"/>
          <w:sz w:val="20"/>
          <w:szCs w:val="20"/>
        </w:rPr>
        <w:t xml:space="preserve"> </w:t>
      </w:r>
    </w:p>
    <w:p w14:paraId="7EDA7C5E" w14:textId="3E607DE5" w:rsidR="00731279" w:rsidRPr="00750F4D" w:rsidRDefault="00731279" w:rsidP="004A218C">
      <w:pPr>
        <w:pStyle w:val="ListParagraph"/>
        <w:numPr>
          <w:ilvl w:val="1"/>
          <w:numId w:val="28"/>
        </w:numPr>
        <w:spacing w:after="0" w:line="240" w:lineRule="auto"/>
        <w:ind w:left="720"/>
        <w:rPr>
          <w:rFonts w:cstheme="minorHAnsi"/>
          <w:sz w:val="20"/>
          <w:szCs w:val="20"/>
        </w:rPr>
      </w:pPr>
      <w:r w:rsidRPr="00750F4D">
        <w:rPr>
          <w:rFonts w:cstheme="minorHAnsi"/>
          <w:sz w:val="20"/>
          <w:szCs w:val="20"/>
        </w:rPr>
        <w:t>The director of the Department should have experience in all modes of transportation.</w:t>
      </w:r>
    </w:p>
    <w:p w14:paraId="6546BD44" w14:textId="7F4E17DB" w:rsidR="00731279" w:rsidRPr="00750F4D" w:rsidRDefault="00731279" w:rsidP="004A218C">
      <w:pPr>
        <w:rPr>
          <w:rFonts w:asciiTheme="minorHAnsi" w:hAnsiTheme="minorHAnsi" w:cstheme="minorHAnsi"/>
        </w:rPr>
      </w:pPr>
      <w:r w:rsidRPr="00750F4D">
        <w:rPr>
          <w:rFonts w:asciiTheme="minorHAnsi" w:hAnsiTheme="minorHAnsi" w:cstheme="minorHAnsi"/>
        </w:rPr>
        <w:t>*</w:t>
      </w:r>
      <w:r w:rsidR="008312F1" w:rsidRPr="00750F4D">
        <w:rPr>
          <w:rFonts w:asciiTheme="minorHAnsi" w:hAnsiTheme="minorHAnsi" w:cstheme="minorHAnsi"/>
        </w:rPr>
        <w:t xml:space="preserve">  </w:t>
      </w:r>
      <w:r w:rsidRPr="00750F4D">
        <w:rPr>
          <w:rFonts w:asciiTheme="minorHAnsi" w:hAnsiTheme="minorHAnsi" w:cstheme="minorHAnsi"/>
        </w:rPr>
        <w:t>linehaul = bus lines of straight routes</w:t>
      </w:r>
      <w:r w:rsidR="005124AB" w:rsidRPr="00750F4D">
        <w:rPr>
          <w:rFonts w:asciiTheme="minorHAnsi" w:hAnsiTheme="minorHAnsi" w:cstheme="minorHAnsi"/>
        </w:rPr>
        <w:t xml:space="preserve">      </w:t>
      </w:r>
      <w:r w:rsidRPr="00750F4D">
        <w:rPr>
          <w:rFonts w:asciiTheme="minorHAnsi" w:hAnsiTheme="minorHAnsi" w:cstheme="minorHAnsi"/>
        </w:rPr>
        <w:t>**</w:t>
      </w:r>
      <w:r w:rsidR="008312F1" w:rsidRPr="00750F4D">
        <w:rPr>
          <w:rFonts w:asciiTheme="minorHAnsi" w:hAnsiTheme="minorHAnsi" w:cstheme="minorHAnsi"/>
        </w:rPr>
        <w:t xml:space="preserve"> </w:t>
      </w:r>
      <w:r w:rsidRPr="00750F4D">
        <w:rPr>
          <w:rFonts w:asciiTheme="minorHAnsi" w:hAnsiTheme="minorHAnsi" w:cstheme="minorHAnsi"/>
        </w:rPr>
        <w:t>paratransit</w:t>
      </w:r>
      <w:r w:rsidR="008312F1" w:rsidRPr="00750F4D">
        <w:rPr>
          <w:rFonts w:asciiTheme="minorHAnsi" w:hAnsiTheme="minorHAnsi" w:cstheme="minorHAnsi"/>
        </w:rPr>
        <w:t xml:space="preserve"> </w:t>
      </w:r>
      <w:r w:rsidRPr="00750F4D">
        <w:rPr>
          <w:rFonts w:asciiTheme="minorHAnsi" w:hAnsiTheme="minorHAnsi" w:cstheme="minorHAnsi"/>
        </w:rPr>
        <w:t>=</w:t>
      </w:r>
      <w:r w:rsidR="008312F1" w:rsidRPr="00750F4D">
        <w:rPr>
          <w:rFonts w:asciiTheme="minorHAnsi" w:hAnsiTheme="minorHAnsi" w:cstheme="minorHAnsi"/>
        </w:rPr>
        <w:t xml:space="preserve"> </w:t>
      </w:r>
      <w:r w:rsidRPr="00750F4D">
        <w:rPr>
          <w:rFonts w:asciiTheme="minorHAnsi" w:hAnsiTheme="minorHAnsi" w:cstheme="minorHAnsi"/>
        </w:rPr>
        <w:t>new terminology defining other than ‘linehaul’</w:t>
      </w:r>
    </w:p>
    <w:p w14:paraId="65D7B3C4" w14:textId="77777777" w:rsidR="00731279" w:rsidRPr="00750F4D" w:rsidRDefault="00731279" w:rsidP="004A218C">
      <w:pPr>
        <w:rPr>
          <w:rFonts w:asciiTheme="minorHAnsi" w:hAnsiTheme="minorHAnsi" w:cstheme="minorHAnsi"/>
        </w:rPr>
      </w:pPr>
    </w:p>
    <w:p w14:paraId="611E45EC" w14:textId="1FE5FEB0" w:rsidR="00731279" w:rsidRPr="00750F4D" w:rsidRDefault="004A218C" w:rsidP="004A218C">
      <w:pPr>
        <w:rPr>
          <w:rFonts w:asciiTheme="minorHAnsi" w:hAnsiTheme="minorHAnsi" w:cstheme="minorHAnsi"/>
        </w:rPr>
      </w:pPr>
      <w:r w:rsidRPr="00750F4D">
        <w:rPr>
          <w:rFonts w:asciiTheme="minorHAnsi" w:hAnsiTheme="minorHAnsi" w:cstheme="minorHAnsi"/>
        </w:rPr>
        <w:t>B</w:t>
      </w:r>
      <w:r w:rsidR="005124AB" w:rsidRPr="00750F4D">
        <w:rPr>
          <w:rFonts w:asciiTheme="minorHAnsi" w:hAnsiTheme="minorHAnsi" w:cstheme="minorHAnsi"/>
        </w:rPr>
        <w:t>.</w:t>
      </w:r>
      <w:r w:rsidR="008312F1" w:rsidRPr="00750F4D">
        <w:rPr>
          <w:rFonts w:asciiTheme="minorHAnsi" w:hAnsiTheme="minorHAnsi" w:cstheme="minorHAnsi"/>
        </w:rPr>
        <w:t xml:space="preserve"> </w:t>
      </w:r>
      <w:r w:rsidR="00731279" w:rsidRPr="00750F4D">
        <w:rPr>
          <w:rFonts w:asciiTheme="minorHAnsi" w:hAnsiTheme="minorHAnsi" w:cstheme="minorHAnsi"/>
          <w:u w:val="single"/>
        </w:rPr>
        <w:t>HOUSING</w:t>
      </w:r>
    </w:p>
    <w:p w14:paraId="4EC58168" w14:textId="7C2A8007" w:rsidR="004A218C" w:rsidRPr="00750F4D" w:rsidRDefault="00731279" w:rsidP="004A218C">
      <w:pPr>
        <w:pStyle w:val="ListParagraph"/>
        <w:numPr>
          <w:ilvl w:val="0"/>
          <w:numId w:val="30"/>
        </w:numPr>
        <w:spacing w:after="0" w:line="240" w:lineRule="auto"/>
        <w:ind w:left="450" w:hanging="450"/>
        <w:rPr>
          <w:rFonts w:cstheme="minorHAnsi"/>
          <w:sz w:val="20"/>
          <w:szCs w:val="20"/>
        </w:rPr>
      </w:pPr>
      <w:r w:rsidRPr="00750F4D">
        <w:rPr>
          <w:rFonts w:cstheme="minorHAnsi"/>
          <w:sz w:val="20"/>
          <w:szCs w:val="20"/>
        </w:rPr>
        <w:t xml:space="preserve">Support of equal rights for </w:t>
      </w:r>
      <w:proofErr w:type="gramStart"/>
      <w:r w:rsidRPr="00750F4D">
        <w:rPr>
          <w:rFonts w:cstheme="minorHAnsi"/>
          <w:sz w:val="20"/>
          <w:szCs w:val="20"/>
        </w:rPr>
        <w:t xml:space="preserve">all </w:t>
      </w:r>
      <w:r w:rsidR="00322C49">
        <w:rPr>
          <w:rFonts w:cstheme="minorHAnsi"/>
          <w:sz w:val="20"/>
          <w:szCs w:val="20"/>
        </w:rPr>
        <w:t xml:space="preserve"> [?]</w:t>
      </w:r>
      <w:proofErr w:type="gramEnd"/>
      <w:r w:rsidRPr="00750F4D">
        <w:rPr>
          <w:rFonts w:cstheme="minorHAnsi"/>
          <w:sz w:val="20"/>
          <w:szCs w:val="20"/>
        </w:rPr>
        <w:t>.</w:t>
      </w:r>
      <w:r w:rsidR="008312F1" w:rsidRPr="00750F4D">
        <w:rPr>
          <w:rFonts w:cstheme="minorHAnsi"/>
          <w:sz w:val="20"/>
          <w:szCs w:val="20"/>
        </w:rPr>
        <w:t xml:space="preserve"> </w:t>
      </w:r>
      <w:r w:rsidRPr="00750F4D">
        <w:rPr>
          <w:rFonts w:cstheme="minorHAnsi"/>
          <w:sz w:val="20"/>
          <w:szCs w:val="20"/>
        </w:rPr>
        <w:t>Action to provide equal access to housing.</w:t>
      </w:r>
      <w:r w:rsidR="008312F1" w:rsidRPr="00750F4D">
        <w:rPr>
          <w:rFonts w:cstheme="minorHAnsi"/>
          <w:sz w:val="20"/>
          <w:szCs w:val="20"/>
        </w:rPr>
        <w:t xml:space="preserve"> </w:t>
      </w:r>
    </w:p>
    <w:p w14:paraId="6D29D002" w14:textId="35DD8F56" w:rsidR="00731279" w:rsidRPr="00750F4D" w:rsidRDefault="00731279" w:rsidP="004A218C">
      <w:pPr>
        <w:pStyle w:val="ListParagraph"/>
        <w:numPr>
          <w:ilvl w:val="0"/>
          <w:numId w:val="30"/>
        </w:numPr>
        <w:spacing w:after="0" w:line="240" w:lineRule="auto"/>
        <w:ind w:left="450" w:hanging="450"/>
        <w:rPr>
          <w:rFonts w:cstheme="minorHAnsi"/>
          <w:sz w:val="20"/>
          <w:szCs w:val="20"/>
        </w:rPr>
      </w:pPr>
      <w:r w:rsidRPr="00750F4D">
        <w:rPr>
          <w:rFonts w:cstheme="minorHAnsi"/>
          <w:sz w:val="20"/>
          <w:szCs w:val="20"/>
        </w:rPr>
        <w:lastRenderedPageBreak/>
        <w:t>Promotion of equal housing opportunity and encouragement of stability of integrated neighborhoods in</w:t>
      </w:r>
      <w:r w:rsidR="008312F1" w:rsidRPr="00750F4D">
        <w:rPr>
          <w:rFonts w:cstheme="minorHAnsi"/>
          <w:sz w:val="20"/>
          <w:szCs w:val="20"/>
        </w:rPr>
        <w:t xml:space="preserve"> </w:t>
      </w:r>
      <w:r w:rsidRPr="00750F4D">
        <w:rPr>
          <w:rFonts w:cstheme="minorHAnsi"/>
          <w:sz w:val="20"/>
          <w:szCs w:val="20"/>
        </w:rPr>
        <w:t xml:space="preserve">the Detroit metropolitan area through implementation of open occupancy laws and promotion of an adequate supply of housing for lower income families. </w:t>
      </w:r>
    </w:p>
    <w:p w14:paraId="781DD67B" w14:textId="77777777" w:rsidR="00731279" w:rsidRPr="00750F4D" w:rsidRDefault="00731279" w:rsidP="004A218C">
      <w:pPr>
        <w:rPr>
          <w:rFonts w:asciiTheme="minorHAnsi" w:hAnsiTheme="minorHAnsi" w:cstheme="minorHAnsi"/>
        </w:rPr>
      </w:pPr>
    </w:p>
    <w:p w14:paraId="50E3CF5D" w14:textId="20859A4F" w:rsidR="00731279" w:rsidRPr="00750F4D" w:rsidRDefault="004A218C" w:rsidP="00EB7987">
      <w:pPr>
        <w:keepNext/>
        <w:rPr>
          <w:rFonts w:asciiTheme="minorHAnsi" w:hAnsiTheme="minorHAnsi" w:cstheme="minorHAnsi"/>
        </w:rPr>
      </w:pPr>
      <w:r w:rsidRPr="00750F4D">
        <w:rPr>
          <w:rFonts w:asciiTheme="minorHAnsi" w:hAnsiTheme="minorHAnsi" w:cstheme="minorHAnsi"/>
        </w:rPr>
        <w:t>C</w:t>
      </w:r>
      <w:r w:rsidR="00731279" w:rsidRPr="00750F4D">
        <w:rPr>
          <w:rFonts w:asciiTheme="minorHAnsi" w:hAnsiTheme="minorHAnsi" w:cstheme="minorHAnsi"/>
        </w:rPr>
        <w:t>.</w:t>
      </w:r>
      <w:r w:rsidR="008312F1" w:rsidRPr="00750F4D">
        <w:rPr>
          <w:rFonts w:asciiTheme="minorHAnsi" w:hAnsiTheme="minorHAnsi" w:cstheme="minorHAnsi"/>
        </w:rPr>
        <w:t xml:space="preserve"> </w:t>
      </w:r>
      <w:r w:rsidR="00731279" w:rsidRPr="00750F4D">
        <w:rPr>
          <w:rFonts w:asciiTheme="minorHAnsi" w:hAnsiTheme="minorHAnsi" w:cstheme="minorHAnsi"/>
          <w:u w:val="single"/>
        </w:rPr>
        <w:t>WASTEWATER TREATMENT/RIVER BASINS</w:t>
      </w:r>
    </w:p>
    <w:p w14:paraId="06D71D9F" w14:textId="407FED23" w:rsidR="004A218C" w:rsidRPr="00750F4D" w:rsidRDefault="00322C49" w:rsidP="004A218C">
      <w:pPr>
        <w:pStyle w:val="ListParagraph"/>
        <w:numPr>
          <w:ilvl w:val="0"/>
          <w:numId w:val="31"/>
        </w:numPr>
        <w:spacing w:after="0" w:line="240" w:lineRule="auto"/>
        <w:ind w:left="315"/>
        <w:rPr>
          <w:rFonts w:cstheme="minorHAnsi"/>
          <w:sz w:val="20"/>
          <w:szCs w:val="20"/>
        </w:rPr>
      </w:pPr>
      <w:r>
        <w:rPr>
          <w:rFonts w:cstheme="minorHAnsi"/>
          <w:sz w:val="20"/>
          <w:szCs w:val="20"/>
        </w:rPr>
        <w:t>S</w:t>
      </w:r>
      <w:r w:rsidR="00731279" w:rsidRPr="00750F4D">
        <w:rPr>
          <w:rFonts w:cstheme="minorHAnsi"/>
          <w:sz w:val="20"/>
          <w:szCs w:val="20"/>
        </w:rPr>
        <w:t>upports treatment of a river basin in its entirety.</w:t>
      </w:r>
      <w:r w:rsidR="008312F1" w:rsidRPr="00750F4D">
        <w:rPr>
          <w:rFonts w:cstheme="minorHAnsi"/>
          <w:sz w:val="20"/>
          <w:szCs w:val="20"/>
        </w:rPr>
        <w:t xml:space="preserve"> </w:t>
      </w:r>
      <w:r w:rsidR="00731279" w:rsidRPr="00750F4D">
        <w:rPr>
          <w:rFonts w:cstheme="minorHAnsi"/>
          <w:sz w:val="20"/>
          <w:szCs w:val="20"/>
        </w:rPr>
        <w:t>Work for adequate studies,</w:t>
      </w:r>
      <w:r w:rsidR="008312F1" w:rsidRPr="00750F4D">
        <w:rPr>
          <w:rFonts w:cstheme="minorHAnsi"/>
          <w:sz w:val="20"/>
          <w:szCs w:val="20"/>
        </w:rPr>
        <w:t xml:space="preserve"> </w:t>
      </w:r>
      <w:r w:rsidR="00731279" w:rsidRPr="00750F4D">
        <w:rPr>
          <w:rFonts w:cstheme="minorHAnsi"/>
          <w:sz w:val="20"/>
          <w:szCs w:val="20"/>
        </w:rPr>
        <w:t>consideration of all the needs of the river basins, coordination of actions of governmental agencies,</w:t>
      </w:r>
      <w:r w:rsidR="004A218C" w:rsidRPr="00750F4D">
        <w:rPr>
          <w:rFonts w:cstheme="minorHAnsi"/>
          <w:sz w:val="20"/>
          <w:szCs w:val="20"/>
        </w:rPr>
        <w:t xml:space="preserve"> </w:t>
      </w:r>
      <w:r w:rsidR="00731279" w:rsidRPr="00750F4D">
        <w:rPr>
          <w:rFonts w:cstheme="minorHAnsi"/>
          <w:sz w:val="20"/>
          <w:szCs w:val="20"/>
        </w:rPr>
        <w:t>protection of the flood plains from misuse and filling, evaluation of the need for improvements, and</w:t>
      </w:r>
      <w:r w:rsidR="004A218C" w:rsidRPr="00750F4D">
        <w:rPr>
          <w:rFonts w:cstheme="minorHAnsi"/>
          <w:sz w:val="20"/>
          <w:szCs w:val="20"/>
        </w:rPr>
        <w:t xml:space="preserve"> </w:t>
      </w:r>
      <w:r w:rsidR="00731279" w:rsidRPr="00750F4D">
        <w:rPr>
          <w:rFonts w:cstheme="minorHAnsi"/>
          <w:sz w:val="20"/>
          <w:szCs w:val="20"/>
        </w:rPr>
        <w:t>elimination of water pollution.</w:t>
      </w:r>
      <w:r w:rsidR="004A218C" w:rsidRPr="00750F4D">
        <w:rPr>
          <w:rFonts w:cstheme="minorHAnsi"/>
          <w:sz w:val="20"/>
          <w:szCs w:val="20"/>
        </w:rPr>
        <w:t xml:space="preserve"> </w:t>
      </w:r>
    </w:p>
    <w:p w14:paraId="3AABFE0A" w14:textId="77777777" w:rsidR="004A218C" w:rsidRPr="00750F4D" w:rsidRDefault="00731279" w:rsidP="004A218C">
      <w:pPr>
        <w:pStyle w:val="ListParagraph"/>
        <w:numPr>
          <w:ilvl w:val="0"/>
          <w:numId w:val="31"/>
        </w:numPr>
        <w:spacing w:after="0" w:line="240" w:lineRule="auto"/>
        <w:ind w:left="315"/>
        <w:rPr>
          <w:rFonts w:cstheme="minorHAnsi"/>
          <w:sz w:val="20"/>
          <w:szCs w:val="20"/>
        </w:rPr>
      </w:pPr>
      <w:r w:rsidRPr="00750F4D">
        <w:rPr>
          <w:rFonts w:cstheme="minorHAnsi"/>
          <w:sz w:val="20"/>
          <w:szCs w:val="20"/>
        </w:rPr>
        <w:t>Recognizing that watershed boundaries rarely coincide with governmental boundaries, the LWVDMA</w:t>
      </w:r>
      <w:r w:rsidR="004A218C" w:rsidRPr="00750F4D">
        <w:rPr>
          <w:rFonts w:cstheme="minorHAnsi"/>
          <w:sz w:val="20"/>
          <w:szCs w:val="20"/>
        </w:rPr>
        <w:t xml:space="preserve"> </w:t>
      </w:r>
      <w:r w:rsidRPr="00750F4D">
        <w:rPr>
          <w:rFonts w:cstheme="minorHAnsi"/>
          <w:sz w:val="20"/>
          <w:szCs w:val="20"/>
        </w:rPr>
        <w:t>believes that wastewater management, whether undertaken by one government or a combination of governments, should be planned, coordinated, and reviewed on a regional basis.</w:t>
      </w:r>
    </w:p>
    <w:p w14:paraId="233313AB" w14:textId="77777777" w:rsidR="004A218C" w:rsidRPr="00750F4D" w:rsidRDefault="004A218C" w:rsidP="004A218C">
      <w:pPr>
        <w:ind w:left="-45"/>
        <w:rPr>
          <w:rFonts w:asciiTheme="minorHAnsi" w:hAnsiTheme="minorHAnsi" w:cstheme="minorHAnsi"/>
        </w:rPr>
      </w:pPr>
    </w:p>
    <w:p w14:paraId="59E19E33" w14:textId="0D2B4435" w:rsidR="00731279" w:rsidRPr="00750F4D" w:rsidRDefault="004A218C" w:rsidP="004A218C">
      <w:pPr>
        <w:ind w:left="-45"/>
        <w:rPr>
          <w:rFonts w:asciiTheme="minorHAnsi" w:hAnsiTheme="minorHAnsi" w:cstheme="minorHAnsi"/>
        </w:rPr>
      </w:pPr>
      <w:r w:rsidRPr="00750F4D">
        <w:rPr>
          <w:rFonts w:asciiTheme="minorHAnsi" w:hAnsiTheme="minorHAnsi" w:cstheme="minorHAnsi"/>
        </w:rPr>
        <w:t xml:space="preserve">D. </w:t>
      </w:r>
      <w:r w:rsidR="00731279" w:rsidRPr="00750F4D">
        <w:rPr>
          <w:rFonts w:asciiTheme="minorHAnsi" w:hAnsiTheme="minorHAnsi" w:cstheme="minorHAnsi"/>
          <w:u w:val="single"/>
        </w:rPr>
        <w:t>WASTEWATER TREATMENT</w:t>
      </w:r>
    </w:p>
    <w:p w14:paraId="44A8FE66" w14:textId="77777777" w:rsidR="004A218C" w:rsidRPr="00750F4D" w:rsidRDefault="00731279" w:rsidP="00284529">
      <w:pPr>
        <w:pStyle w:val="ListParagraph"/>
        <w:numPr>
          <w:ilvl w:val="0"/>
          <w:numId w:val="32"/>
        </w:numPr>
        <w:ind w:left="315"/>
        <w:rPr>
          <w:rFonts w:cstheme="minorHAnsi"/>
          <w:sz w:val="20"/>
          <w:szCs w:val="20"/>
        </w:rPr>
      </w:pPr>
      <w:r w:rsidRPr="00750F4D">
        <w:rPr>
          <w:rFonts w:cstheme="minorHAnsi"/>
          <w:sz w:val="20"/>
          <w:szCs w:val="20"/>
        </w:rPr>
        <w:t>GOALS OF A WASTEWATER MANAGEMENT SYSTEM SHOULD INCLUDE:</w:t>
      </w:r>
    </w:p>
    <w:p w14:paraId="128EAA56" w14:textId="25E73A2E" w:rsidR="004A218C" w:rsidRPr="00750F4D" w:rsidRDefault="00731279" w:rsidP="004A218C">
      <w:pPr>
        <w:pStyle w:val="ListParagraph"/>
        <w:numPr>
          <w:ilvl w:val="1"/>
          <w:numId w:val="32"/>
        </w:numPr>
        <w:spacing w:after="0" w:line="240" w:lineRule="auto"/>
        <w:ind w:left="720"/>
        <w:rPr>
          <w:rFonts w:cstheme="minorHAnsi"/>
          <w:sz w:val="20"/>
          <w:szCs w:val="20"/>
        </w:rPr>
      </w:pPr>
      <w:r w:rsidRPr="00750F4D">
        <w:rPr>
          <w:rFonts w:cstheme="minorHAnsi"/>
          <w:sz w:val="20"/>
          <w:szCs w:val="20"/>
        </w:rPr>
        <w:t>Consideration of long</w:t>
      </w:r>
      <w:r w:rsidR="00322C49">
        <w:rPr>
          <w:rFonts w:cstheme="minorHAnsi"/>
          <w:sz w:val="20"/>
          <w:szCs w:val="20"/>
        </w:rPr>
        <w:t>-</w:t>
      </w:r>
      <w:r w:rsidRPr="00750F4D">
        <w:rPr>
          <w:rFonts w:cstheme="minorHAnsi"/>
          <w:sz w:val="20"/>
          <w:szCs w:val="20"/>
        </w:rPr>
        <w:t xml:space="preserve">range social, </w:t>
      </w:r>
      <w:r w:rsidR="00660802" w:rsidRPr="00750F4D">
        <w:rPr>
          <w:rFonts w:cstheme="minorHAnsi"/>
          <w:sz w:val="20"/>
          <w:szCs w:val="20"/>
        </w:rPr>
        <w:t>environmental,</w:t>
      </w:r>
      <w:r w:rsidRPr="00750F4D">
        <w:rPr>
          <w:rFonts w:cstheme="minorHAnsi"/>
          <w:sz w:val="20"/>
          <w:szCs w:val="20"/>
        </w:rPr>
        <w:t xml:space="preserve"> and economic costs and benefits as well</w:t>
      </w:r>
      <w:r w:rsidR="004A218C" w:rsidRPr="00750F4D">
        <w:rPr>
          <w:rFonts w:cstheme="minorHAnsi"/>
          <w:sz w:val="20"/>
          <w:szCs w:val="20"/>
        </w:rPr>
        <w:t xml:space="preserve"> </w:t>
      </w:r>
      <w:r w:rsidRPr="00750F4D">
        <w:rPr>
          <w:rFonts w:cstheme="minorHAnsi"/>
          <w:sz w:val="20"/>
          <w:szCs w:val="20"/>
        </w:rPr>
        <w:t>as immediate effects.</w:t>
      </w:r>
    </w:p>
    <w:p w14:paraId="515C012D" w14:textId="77777777" w:rsidR="004A218C" w:rsidRPr="00750F4D" w:rsidRDefault="004A218C" w:rsidP="004A218C">
      <w:pPr>
        <w:pStyle w:val="ListParagraph"/>
        <w:numPr>
          <w:ilvl w:val="1"/>
          <w:numId w:val="32"/>
        </w:numPr>
        <w:spacing w:after="0" w:line="240" w:lineRule="auto"/>
        <w:ind w:left="720"/>
        <w:rPr>
          <w:rFonts w:cstheme="minorHAnsi"/>
          <w:sz w:val="20"/>
          <w:szCs w:val="20"/>
        </w:rPr>
      </w:pPr>
      <w:r w:rsidRPr="00750F4D">
        <w:rPr>
          <w:rFonts w:cstheme="minorHAnsi"/>
          <w:sz w:val="20"/>
          <w:szCs w:val="20"/>
        </w:rPr>
        <w:t>I</w:t>
      </w:r>
      <w:r w:rsidR="00731279" w:rsidRPr="00750F4D">
        <w:rPr>
          <w:rFonts w:cstheme="minorHAnsi"/>
          <w:sz w:val="20"/>
          <w:szCs w:val="20"/>
        </w:rPr>
        <w:t>mprove water quality.</w:t>
      </w:r>
    </w:p>
    <w:p w14:paraId="5AFB9788" w14:textId="77777777" w:rsidR="004A218C" w:rsidRPr="00750F4D" w:rsidRDefault="00731279" w:rsidP="004A218C">
      <w:pPr>
        <w:pStyle w:val="ListParagraph"/>
        <w:numPr>
          <w:ilvl w:val="1"/>
          <w:numId w:val="32"/>
        </w:numPr>
        <w:spacing w:after="0" w:line="240" w:lineRule="auto"/>
        <w:ind w:left="720"/>
        <w:rPr>
          <w:rFonts w:cstheme="minorHAnsi"/>
          <w:sz w:val="20"/>
          <w:szCs w:val="20"/>
        </w:rPr>
      </w:pPr>
      <w:r w:rsidRPr="00750F4D">
        <w:rPr>
          <w:rFonts w:cstheme="minorHAnsi"/>
          <w:sz w:val="20"/>
          <w:szCs w:val="20"/>
        </w:rPr>
        <w:t>Concern for Lake Erie.</w:t>
      </w:r>
      <w:r w:rsidR="004A218C" w:rsidRPr="00750F4D">
        <w:rPr>
          <w:rFonts w:cstheme="minorHAnsi"/>
          <w:sz w:val="20"/>
          <w:szCs w:val="20"/>
        </w:rPr>
        <w:t xml:space="preserve"> </w:t>
      </w:r>
    </w:p>
    <w:p w14:paraId="45F35DC9" w14:textId="55AAE008" w:rsidR="004A218C" w:rsidRPr="00750F4D" w:rsidRDefault="00731279" w:rsidP="004A218C">
      <w:pPr>
        <w:pStyle w:val="ListParagraph"/>
        <w:numPr>
          <w:ilvl w:val="1"/>
          <w:numId w:val="32"/>
        </w:numPr>
        <w:spacing w:after="0" w:line="240" w:lineRule="auto"/>
        <w:ind w:left="720"/>
        <w:rPr>
          <w:rFonts w:cstheme="minorHAnsi"/>
          <w:sz w:val="20"/>
          <w:szCs w:val="20"/>
        </w:rPr>
      </w:pPr>
      <w:r w:rsidRPr="00750F4D">
        <w:rPr>
          <w:rFonts w:cstheme="minorHAnsi"/>
          <w:sz w:val="20"/>
          <w:szCs w:val="20"/>
        </w:rPr>
        <w:t xml:space="preserve">Preservation of natural drainage systems including lakes, rivers, </w:t>
      </w:r>
      <w:r w:rsidR="00660802" w:rsidRPr="00750F4D">
        <w:rPr>
          <w:rFonts w:cstheme="minorHAnsi"/>
          <w:sz w:val="20"/>
          <w:szCs w:val="20"/>
        </w:rPr>
        <w:t>floodplains,</w:t>
      </w:r>
      <w:r w:rsidRPr="00750F4D">
        <w:rPr>
          <w:rFonts w:cstheme="minorHAnsi"/>
          <w:sz w:val="20"/>
          <w:szCs w:val="20"/>
        </w:rPr>
        <w:t xml:space="preserve"> and wetlands.</w:t>
      </w:r>
    </w:p>
    <w:p w14:paraId="1DAFE32E" w14:textId="77777777" w:rsidR="004A218C" w:rsidRPr="00750F4D" w:rsidRDefault="00731279" w:rsidP="004A218C">
      <w:pPr>
        <w:pStyle w:val="ListParagraph"/>
        <w:numPr>
          <w:ilvl w:val="1"/>
          <w:numId w:val="32"/>
        </w:numPr>
        <w:spacing w:after="0" w:line="240" w:lineRule="auto"/>
        <w:ind w:left="720"/>
        <w:rPr>
          <w:rFonts w:cstheme="minorHAnsi"/>
          <w:sz w:val="20"/>
          <w:szCs w:val="20"/>
        </w:rPr>
      </w:pPr>
      <w:r w:rsidRPr="00750F4D">
        <w:rPr>
          <w:rFonts w:cstheme="minorHAnsi"/>
          <w:sz w:val="20"/>
          <w:szCs w:val="20"/>
        </w:rPr>
        <w:t xml:space="preserve">Health protection and resources recovery. </w:t>
      </w:r>
    </w:p>
    <w:p w14:paraId="1967B939" w14:textId="1C891EFE" w:rsidR="004A218C" w:rsidRPr="00750F4D" w:rsidRDefault="004A218C" w:rsidP="00F46B8E">
      <w:pPr>
        <w:pStyle w:val="ListParagraph"/>
        <w:numPr>
          <w:ilvl w:val="0"/>
          <w:numId w:val="32"/>
        </w:numPr>
        <w:spacing w:after="0" w:line="240" w:lineRule="auto"/>
        <w:ind w:left="315"/>
        <w:rPr>
          <w:rFonts w:cstheme="minorHAnsi"/>
          <w:sz w:val="20"/>
          <w:szCs w:val="20"/>
        </w:rPr>
      </w:pPr>
      <w:r w:rsidRPr="00750F4D">
        <w:rPr>
          <w:rFonts w:cstheme="minorHAnsi"/>
          <w:sz w:val="20"/>
          <w:szCs w:val="20"/>
        </w:rPr>
        <w:t>T</w:t>
      </w:r>
      <w:r w:rsidR="00731279" w:rsidRPr="00750F4D">
        <w:rPr>
          <w:rFonts w:cstheme="minorHAnsi"/>
          <w:sz w:val="20"/>
          <w:szCs w:val="20"/>
        </w:rPr>
        <w:t>O ACHI</w:t>
      </w:r>
      <w:r w:rsidR="00280BBF">
        <w:rPr>
          <w:rFonts w:cstheme="minorHAnsi"/>
          <w:sz w:val="20"/>
          <w:szCs w:val="20"/>
        </w:rPr>
        <w:t>E</w:t>
      </w:r>
      <w:r w:rsidR="00731279" w:rsidRPr="00750F4D">
        <w:rPr>
          <w:rFonts w:cstheme="minorHAnsi"/>
          <w:sz w:val="20"/>
          <w:szCs w:val="20"/>
        </w:rPr>
        <w:t>VE THESE GOALS and recognizing that local conditions vary, methods of wastewater</w:t>
      </w:r>
      <w:r w:rsidRPr="00750F4D">
        <w:rPr>
          <w:rFonts w:cstheme="minorHAnsi"/>
          <w:sz w:val="20"/>
          <w:szCs w:val="20"/>
        </w:rPr>
        <w:t xml:space="preserve"> </w:t>
      </w:r>
      <w:r w:rsidR="00731279" w:rsidRPr="00750F4D">
        <w:rPr>
          <w:rFonts w:cstheme="minorHAnsi"/>
          <w:sz w:val="20"/>
          <w:szCs w:val="20"/>
        </w:rPr>
        <w:t>management will vary, but could include:</w:t>
      </w:r>
      <w:r w:rsidRPr="00750F4D">
        <w:rPr>
          <w:rFonts w:cstheme="minorHAnsi"/>
          <w:sz w:val="20"/>
          <w:szCs w:val="20"/>
        </w:rPr>
        <w:t xml:space="preserve"> </w:t>
      </w:r>
    </w:p>
    <w:p w14:paraId="632AD1E9"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Pollution control as close to source as possible.</w:t>
      </w:r>
      <w:r w:rsidR="009C3A20" w:rsidRPr="00750F4D">
        <w:rPr>
          <w:rFonts w:cstheme="minorHAnsi"/>
          <w:sz w:val="20"/>
          <w:szCs w:val="20"/>
        </w:rPr>
        <w:t xml:space="preserve"> </w:t>
      </w:r>
    </w:p>
    <w:p w14:paraId="64922035"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Retention/detention, screening and/or filtering of storm water runoff.</w:t>
      </w:r>
      <w:r w:rsidR="009C3A20" w:rsidRPr="00750F4D">
        <w:rPr>
          <w:rFonts w:cstheme="minorHAnsi"/>
          <w:sz w:val="20"/>
          <w:szCs w:val="20"/>
        </w:rPr>
        <w:t xml:space="preserve"> </w:t>
      </w:r>
    </w:p>
    <w:p w14:paraId="26C44861"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Separation of storm and sanitary sewers.</w:t>
      </w:r>
      <w:r w:rsidR="009C3A20" w:rsidRPr="00750F4D">
        <w:rPr>
          <w:rFonts w:cstheme="minorHAnsi"/>
          <w:sz w:val="20"/>
          <w:szCs w:val="20"/>
        </w:rPr>
        <w:t xml:space="preserve"> </w:t>
      </w:r>
    </w:p>
    <w:p w14:paraId="541739C6"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Industrial pollution control.</w:t>
      </w:r>
      <w:r w:rsidR="009C3A20" w:rsidRPr="00750F4D">
        <w:rPr>
          <w:rFonts w:cstheme="minorHAnsi"/>
          <w:sz w:val="20"/>
          <w:szCs w:val="20"/>
        </w:rPr>
        <w:t xml:space="preserve"> </w:t>
      </w:r>
    </w:p>
    <w:p w14:paraId="0F277845"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Preventive measures such as street sweeping, catch-basin cleaning.</w:t>
      </w:r>
      <w:r w:rsidR="009C3A20" w:rsidRPr="00750F4D">
        <w:rPr>
          <w:rFonts w:cstheme="minorHAnsi"/>
          <w:sz w:val="20"/>
          <w:szCs w:val="20"/>
        </w:rPr>
        <w:t xml:space="preserve"> </w:t>
      </w:r>
    </w:p>
    <w:p w14:paraId="06271A0D" w14:textId="12392EAC"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 xml:space="preserve">Limiting the use of deicing materials, </w:t>
      </w:r>
      <w:proofErr w:type="gramStart"/>
      <w:r w:rsidRPr="00750F4D">
        <w:rPr>
          <w:rFonts w:cstheme="minorHAnsi"/>
          <w:sz w:val="20"/>
          <w:szCs w:val="20"/>
        </w:rPr>
        <w:t>fertilizers,</w:t>
      </w:r>
      <w:r w:rsidR="00660802">
        <w:rPr>
          <w:rFonts w:cstheme="minorHAnsi"/>
          <w:sz w:val="20"/>
          <w:szCs w:val="20"/>
        </w:rPr>
        <w:t>[</w:t>
      </w:r>
      <w:proofErr w:type="gramEnd"/>
      <w:r w:rsidRPr="00750F4D">
        <w:rPr>
          <w:rFonts w:cstheme="minorHAnsi"/>
          <w:sz w:val="20"/>
          <w:szCs w:val="20"/>
        </w:rPr>
        <w:t xml:space="preserve"> etc.</w:t>
      </w:r>
      <w:r w:rsidR="00660802">
        <w:rPr>
          <w:rFonts w:cstheme="minorHAnsi"/>
          <w:sz w:val="20"/>
          <w:szCs w:val="20"/>
        </w:rPr>
        <w:t>]</w:t>
      </w:r>
    </w:p>
    <w:p w14:paraId="392FD9BC" w14:textId="4C7E8F4B" w:rsidR="009C3A20" w:rsidRPr="00750F4D" w:rsidRDefault="00731279" w:rsidP="009317DB">
      <w:pPr>
        <w:pStyle w:val="ListParagraph"/>
        <w:numPr>
          <w:ilvl w:val="0"/>
          <w:numId w:val="32"/>
        </w:numPr>
        <w:spacing w:after="0" w:line="240" w:lineRule="auto"/>
        <w:ind w:left="315"/>
        <w:rPr>
          <w:rFonts w:cstheme="minorHAnsi"/>
          <w:sz w:val="20"/>
          <w:szCs w:val="20"/>
        </w:rPr>
      </w:pPr>
      <w:r w:rsidRPr="00750F4D">
        <w:rPr>
          <w:rFonts w:cstheme="minorHAnsi"/>
          <w:sz w:val="20"/>
          <w:szCs w:val="20"/>
        </w:rPr>
        <w:t>LWVD</w:t>
      </w:r>
      <w:r w:rsidR="00322C49">
        <w:rPr>
          <w:rFonts w:cstheme="minorHAnsi"/>
          <w:sz w:val="20"/>
          <w:szCs w:val="20"/>
        </w:rPr>
        <w:t>DH</w:t>
      </w:r>
      <w:r w:rsidRPr="00750F4D">
        <w:rPr>
          <w:rFonts w:cstheme="minorHAnsi"/>
          <w:sz w:val="20"/>
          <w:szCs w:val="20"/>
        </w:rPr>
        <w:t xml:space="preserve"> SUPPORTS MEASURES THAT:</w:t>
      </w:r>
    </w:p>
    <w:p w14:paraId="4B4B68D2"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Encourage saving and planting of vegetation.</w:t>
      </w:r>
      <w:r w:rsidR="009C3A20" w:rsidRPr="00750F4D">
        <w:rPr>
          <w:rFonts w:cstheme="minorHAnsi"/>
          <w:sz w:val="20"/>
          <w:szCs w:val="20"/>
        </w:rPr>
        <w:t xml:space="preserve"> </w:t>
      </w:r>
    </w:p>
    <w:p w14:paraId="151A9A6E"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Protect wetlands and flood plains.</w:t>
      </w:r>
      <w:r w:rsidR="009C3A20" w:rsidRPr="00750F4D">
        <w:rPr>
          <w:rFonts w:cstheme="minorHAnsi"/>
          <w:sz w:val="20"/>
          <w:szCs w:val="20"/>
        </w:rPr>
        <w:t xml:space="preserve"> </w:t>
      </w:r>
    </w:p>
    <w:p w14:paraId="0B3EC952"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Require on-site detention in areas of new development.</w:t>
      </w:r>
      <w:r w:rsidR="009C3A20" w:rsidRPr="00750F4D">
        <w:rPr>
          <w:rFonts w:cstheme="minorHAnsi"/>
          <w:sz w:val="20"/>
          <w:szCs w:val="20"/>
        </w:rPr>
        <w:t xml:space="preserve"> </w:t>
      </w:r>
    </w:p>
    <w:p w14:paraId="7CDCE939"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Encourages open space preservation.</w:t>
      </w:r>
    </w:p>
    <w:p w14:paraId="1BCC30D0" w14:textId="77777777" w:rsidR="009C3A20" w:rsidRPr="00750F4D" w:rsidRDefault="00731279" w:rsidP="00254752">
      <w:pPr>
        <w:pStyle w:val="ListParagraph"/>
        <w:numPr>
          <w:ilvl w:val="0"/>
          <w:numId w:val="32"/>
        </w:numPr>
        <w:spacing w:after="0" w:line="240" w:lineRule="auto"/>
        <w:ind w:left="315"/>
        <w:rPr>
          <w:rFonts w:cstheme="minorHAnsi"/>
          <w:sz w:val="20"/>
          <w:szCs w:val="20"/>
        </w:rPr>
      </w:pPr>
      <w:r w:rsidRPr="00750F4D">
        <w:rPr>
          <w:rFonts w:cstheme="minorHAnsi"/>
          <w:sz w:val="20"/>
          <w:szCs w:val="20"/>
        </w:rPr>
        <w:t>THESE CAN BE ACCOMPLISHED BY:</w:t>
      </w:r>
    </w:p>
    <w:p w14:paraId="434F2A6F"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Enactment and enforcement of local ordinances and resolutions.</w:t>
      </w:r>
      <w:r w:rsidR="009C3A20" w:rsidRPr="00750F4D">
        <w:rPr>
          <w:rFonts w:cstheme="minorHAnsi"/>
          <w:sz w:val="20"/>
          <w:szCs w:val="20"/>
        </w:rPr>
        <w:t xml:space="preserve"> </w:t>
      </w:r>
    </w:p>
    <w:p w14:paraId="49ABC847" w14:textId="77777777" w:rsidR="009C3A20" w:rsidRPr="00750F4D" w:rsidRDefault="009C3A20"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R</w:t>
      </w:r>
      <w:r w:rsidR="00731279" w:rsidRPr="00750F4D">
        <w:rPr>
          <w:rFonts w:cstheme="minorHAnsi"/>
          <w:sz w:val="20"/>
          <w:szCs w:val="20"/>
        </w:rPr>
        <w:t>equiring local governments to prepare an EIS when projects significantly affect water</w:t>
      </w:r>
      <w:r w:rsidR="008312F1" w:rsidRPr="00750F4D">
        <w:rPr>
          <w:rFonts w:cstheme="minorHAnsi"/>
          <w:sz w:val="20"/>
          <w:szCs w:val="20"/>
        </w:rPr>
        <w:t xml:space="preserve"> </w:t>
      </w:r>
      <w:r w:rsidR="00731279" w:rsidRPr="00750F4D">
        <w:rPr>
          <w:rFonts w:cstheme="minorHAnsi"/>
          <w:sz w:val="20"/>
          <w:szCs w:val="20"/>
        </w:rPr>
        <w:t>quality.</w:t>
      </w:r>
      <w:r w:rsidRPr="00750F4D">
        <w:rPr>
          <w:rFonts w:cstheme="minorHAnsi"/>
          <w:sz w:val="20"/>
          <w:szCs w:val="20"/>
        </w:rPr>
        <w:t xml:space="preserve"> </w:t>
      </w:r>
    </w:p>
    <w:p w14:paraId="1204DED9"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Participation of local governments in watershed councils.</w:t>
      </w:r>
      <w:r w:rsidR="009C3A20" w:rsidRPr="00750F4D">
        <w:rPr>
          <w:rFonts w:cstheme="minorHAnsi"/>
          <w:sz w:val="20"/>
          <w:szCs w:val="20"/>
        </w:rPr>
        <w:t xml:space="preserve"> </w:t>
      </w:r>
    </w:p>
    <w:p w14:paraId="37898D22"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Discouraging the establishment of mosquito abatement districts because of adverse</w:t>
      </w:r>
      <w:r w:rsidR="009C3A20" w:rsidRPr="00750F4D">
        <w:rPr>
          <w:rFonts w:cstheme="minorHAnsi"/>
          <w:sz w:val="20"/>
          <w:szCs w:val="20"/>
        </w:rPr>
        <w:t xml:space="preserve"> e</w:t>
      </w:r>
      <w:r w:rsidRPr="00750F4D">
        <w:rPr>
          <w:rFonts w:cstheme="minorHAnsi"/>
          <w:sz w:val="20"/>
          <w:szCs w:val="20"/>
        </w:rPr>
        <w:t>ffects on water quality.</w:t>
      </w:r>
    </w:p>
    <w:p w14:paraId="734EB265" w14:textId="77777777" w:rsidR="009C3A20" w:rsidRPr="00750F4D" w:rsidRDefault="009C3A20"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E</w:t>
      </w:r>
      <w:r w:rsidR="00731279" w:rsidRPr="00750F4D">
        <w:rPr>
          <w:rFonts w:cstheme="minorHAnsi"/>
          <w:sz w:val="20"/>
          <w:szCs w:val="20"/>
        </w:rPr>
        <w:t>ncouraging tax policies as an incentive to preserve drainage systems.</w:t>
      </w:r>
    </w:p>
    <w:p w14:paraId="798B961A" w14:textId="77777777" w:rsidR="009C3A20" w:rsidRPr="00750F4D" w:rsidRDefault="00731279" w:rsidP="00A96181">
      <w:pPr>
        <w:pStyle w:val="ListParagraph"/>
        <w:numPr>
          <w:ilvl w:val="1"/>
          <w:numId w:val="32"/>
        </w:numPr>
        <w:spacing w:after="0" w:line="240" w:lineRule="auto"/>
        <w:ind w:left="720"/>
        <w:rPr>
          <w:rFonts w:cstheme="minorHAnsi"/>
          <w:sz w:val="20"/>
          <w:szCs w:val="20"/>
        </w:rPr>
      </w:pPr>
      <w:r w:rsidRPr="00750F4D">
        <w:rPr>
          <w:rFonts w:cstheme="minorHAnsi"/>
          <w:sz w:val="20"/>
          <w:szCs w:val="20"/>
        </w:rPr>
        <w:t>Having factual information provided to citizens so that there is an opportunity for</w:t>
      </w:r>
      <w:r w:rsidR="009C3A20" w:rsidRPr="00750F4D">
        <w:rPr>
          <w:rFonts w:cstheme="minorHAnsi"/>
          <w:sz w:val="20"/>
          <w:szCs w:val="20"/>
        </w:rPr>
        <w:t xml:space="preserve"> </w:t>
      </w:r>
      <w:r w:rsidRPr="00750F4D">
        <w:rPr>
          <w:rFonts w:cstheme="minorHAnsi"/>
          <w:sz w:val="20"/>
          <w:szCs w:val="20"/>
        </w:rPr>
        <w:t>a meaningful public input at all stages of the decision-making process.</w:t>
      </w:r>
    </w:p>
    <w:p w14:paraId="1F808C2B" w14:textId="77777777" w:rsidR="009C3A20" w:rsidRPr="00750F4D" w:rsidRDefault="00731279" w:rsidP="009C3A20">
      <w:pPr>
        <w:pStyle w:val="ListParagraph"/>
        <w:numPr>
          <w:ilvl w:val="0"/>
          <w:numId w:val="32"/>
        </w:numPr>
        <w:spacing w:after="0" w:line="240" w:lineRule="auto"/>
        <w:ind w:left="315"/>
        <w:rPr>
          <w:rFonts w:cstheme="minorHAnsi"/>
          <w:sz w:val="20"/>
          <w:szCs w:val="20"/>
        </w:rPr>
      </w:pPr>
      <w:r w:rsidRPr="00750F4D">
        <w:rPr>
          <w:rFonts w:cstheme="minorHAnsi"/>
          <w:sz w:val="20"/>
          <w:szCs w:val="20"/>
        </w:rPr>
        <w:t>Local officials should:</w:t>
      </w:r>
      <w:r w:rsidR="009C3A20" w:rsidRPr="00750F4D">
        <w:rPr>
          <w:rFonts w:cstheme="minorHAnsi"/>
          <w:sz w:val="20"/>
          <w:szCs w:val="20"/>
        </w:rPr>
        <w:t xml:space="preserve"> </w:t>
      </w:r>
    </w:p>
    <w:p w14:paraId="26F8712A" w14:textId="77777777" w:rsidR="009C3A20" w:rsidRPr="00750F4D" w:rsidRDefault="00731279" w:rsidP="006636FA">
      <w:pPr>
        <w:pStyle w:val="ListParagraph"/>
        <w:numPr>
          <w:ilvl w:val="1"/>
          <w:numId w:val="32"/>
        </w:numPr>
        <w:spacing w:after="0" w:line="240" w:lineRule="auto"/>
        <w:ind w:left="720"/>
        <w:rPr>
          <w:rFonts w:cstheme="minorHAnsi"/>
          <w:sz w:val="20"/>
          <w:szCs w:val="20"/>
        </w:rPr>
      </w:pPr>
      <w:r w:rsidRPr="00750F4D">
        <w:rPr>
          <w:rFonts w:cstheme="minorHAnsi"/>
          <w:sz w:val="20"/>
          <w:szCs w:val="20"/>
        </w:rPr>
        <w:t>Take water quality into consideration when making land use decisions.</w:t>
      </w:r>
      <w:r w:rsidR="009C3A20" w:rsidRPr="00750F4D">
        <w:rPr>
          <w:rFonts w:cstheme="minorHAnsi"/>
          <w:sz w:val="20"/>
          <w:szCs w:val="20"/>
        </w:rPr>
        <w:t xml:space="preserve"> </w:t>
      </w:r>
    </w:p>
    <w:p w14:paraId="0FFC95F9" w14:textId="5EA4A358"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 xml:space="preserve">Consider the secondary consequences- economic, </w:t>
      </w:r>
      <w:r w:rsidR="00660802" w:rsidRPr="00750F4D">
        <w:rPr>
          <w:rFonts w:cstheme="minorHAnsi"/>
          <w:sz w:val="20"/>
          <w:szCs w:val="20"/>
        </w:rPr>
        <w:t>social,</w:t>
      </w:r>
      <w:r w:rsidRPr="00750F4D">
        <w:rPr>
          <w:rFonts w:cstheme="minorHAnsi"/>
          <w:sz w:val="20"/>
          <w:szCs w:val="20"/>
        </w:rPr>
        <w:t xml:space="preserve"> and environmental</w:t>
      </w:r>
      <w:r w:rsidR="009C3A20" w:rsidRPr="00750F4D">
        <w:rPr>
          <w:rFonts w:cstheme="minorHAnsi"/>
          <w:sz w:val="20"/>
          <w:szCs w:val="20"/>
        </w:rPr>
        <w:t xml:space="preserve"> </w:t>
      </w:r>
      <w:r w:rsidRPr="00750F4D">
        <w:rPr>
          <w:rFonts w:cstheme="minorHAnsi"/>
          <w:sz w:val="20"/>
          <w:szCs w:val="20"/>
        </w:rPr>
        <w:t>when planning sewer development</w:t>
      </w:r>
      <w:r w:rsidR="009C3A20" w:rsidRPr="00750F4D">
        <w:rPr>
          <w:rFonts w:cstheme="minorHAnsi"/>
          <w:sz w:val="20"/>
          <w:szCs w:val="20"/>
        </w:rPr>
        <w:t xml:space="preserve">. </w:t>
      </w:r>
    </w:p>
    <w:p w14:paraId="2A76A768" w14:textId="77777777" w:rsidR="009C3A20" w:rsidRPr="00750F4D" w:rsidRDefault="00731279" w:rsidP="00C93473">
      <w:pPr>
        <w:pStyle w:val="ListParagraph"/>
        <w:numPr>
          <w:ilvl w:val="0"/>
          <w:numId w:val="32"/>
        </w:numPr>
        <w:spacing w:after="0" w:line="240" w:lineRule="auto"/>
        <w:ind w:left="315"/>
        <w:rPr>
          <w:rFonts w:cstheme="minorHAnsi"/>
          <w:sz w:val="20"/>
          <w:szCs w:val="20"/>
        </w:rPr>
      </w:pPr>
      <w:r w:rsidRPr="00750F4D">
        <w:rPr>
          <w:rFonts w:cstheme="minorHAnsi"/>
          <w:sz w:val="20"/>
          <w:szCs w:val="20"/>
        </w:rPr>
        <w:t>WATER TREATMENT PLANTS</w:t>
      </w:r>
      <w:r w:rsidR="009C3A20" w:rsidRPr="00750F4D">
        <w:rPr>
          <w:rFonts w:cstheme="minorHAnsi"/>
          <w:sz w:val="20"/>
          <w:szCs w:val="20"/>
        </w:rPr>
        <w:t xml:space="preserve"> </w:t>
      </w:r>
    </w:p>
    <w:p w14:paraId="62E7CB6C" w14:textId="77777777" w:rsidR="009C3A20" w:rsidRPr="00750F4D" w:rsidRDefault="009C3A20"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T</w:t>
      </w:r>
      <w:r w:rsidR="00731279" w:rsidRPr="00750F4D">
        <w:rPr>
          <w:rFonts w:cstheme="minorHAnsi"/>
          <w:sz w:val="20"/>
          <w:szCs w:val="20"/>
        </w:rPr>
        <w:t>he degree of water treatment should depend on local conditions, most importantly on the condition of receiving waters.</w:t>
      </w:r>
      <w:r w:rsidR="008312F1" w:rsidRPr="00750F4D">
        <w:rPr>
          <w:rFonts w:cstheme="minorHAnsi"/>
          <w:sz w:val="20"/>
          <w:szCs w:val="20"/>
        </w:rPr>
        <w:t xml:space="preserve"> </w:t>
      </w:r>
    </w:p>
    <w:p w14:paraId="01187CD3"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Secondary treatment is a minimum goal and advanced treatment should be sought.</w:t>
      </w:r>
    </w:p>
    <w:p w14:paraId="6D06FAA9" w14:textId="77777777"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Should be built with the potential for advanced treatment.</w:t>
      </w:r>
    </w:p>
    <w:p w14:paraId="54816630" w14:textId="4823B095" w:rsidR="009C3A20" w:rsidRPr="00750F4D" w:rsidRDefault="00731279" w:rsidP="009C3A20">
      <w:pPr>
        <w:pStyle w:val="ListParagraph"/>
        <w:numPr>
          <w:ilvl w:val="1"/>
          <w:numId w:val="32"/>
        </w:numPr>
        <w:spacing w:after="0" w:line="240" w:lineRule="auto"/>
        <w:ind w:left="720"/>
        <w:rPr>
          <w:rFonts w:cstheme="minorHAnsi"/>
          <w:sz w:val="20"/>
          <w:szCs w:val="20"/>
        </w:rPr>
      </w:pPr>
      <w:r w:rsidRPr="00750F4D">
        <w:rPr>
          <w:rFonts w:cstheme="minorHAnsi"/>
          <w:sz w:val="20"/>
          <w:szCs w:val="20"/>
        </w:rPr>
        <w:t>When</w:t>
      </w:r>
      <w:r w:rsidR="00322C49">
        <w:rPr>
          <w:rFonts w:cstheme="minorHAnsi"/>
          <w:sz w:val="20"/>
          <w:szCs w:val="20"/>
        </w:rPr>
        <w:t xml:space="preserve"> s</w:t>
      </w:r>
      <w:r w:rsidRPr="00750F4D">
        <w:rPr>
          <w:rFonts w:cstheme="minorHAnsi"/>
          <w:sz w:val="20"/>
          <w:szCs w:val="20"/>
        </w:rPr>
        <w:t>iting treatment plants, the following should be considered:</w:t>
      </w:r>
    </w:p>
    <w:p w14:paraId="660585C1" w14:textId="77777777" w:rsidR="00EF5B25" w:rsidRPr="00750F4D" w:rsidRDefault="00731279" w:rsidP="00EF5B25">
      <w:pPr>
        <w:pStyle w:val="ListParagraph"/>
        <w:numPr>
          <w:ilvl w:val="0"/>
          <w:numId w:val="35"/>
        </w:numPr>
        <w:spacing w:after="0" w:line="240" w:lineRule="auto"/>
        <w:ind w:left="2160"/>
        <w:rPr>
          <w:rFonts w:cstheme="minorHAnsi"/>
          <w:sz w:val="20"/>
          <w:szCs w:val="20"/>
        </w:rPr>
      </w:pPr>
      <w:r w:rsidRPr="00750F4D">
        <w:rPr>
          <w:rFonts w:cstheme="minorHAnsi"/>
          <w:sz w:val="20"/>
          <w:szCs w:val="20"/>
        </w:rPr>
        <w:t>The water quantity and quality of the natural river system.</w:t>
      </w:r>
    </w:p>
    <w:p w14:paraId="309E0EBD" w14:textId="77777777" w:rsidR="00EF5B25" w:rsidRPr="00750F4D" w:rsidRDefault="00731279" w:rsidP="00EF5B25">
      <w:pPr>
        <w:pStyle w:val="ListParagraph"/>
        <w:numPr>
          <w:ilvl w:val="0"/>
          <w:numId w:val="35"/>
        </w:numPr>
        <w:spacing w:after="0" w:line="240" w:lineRule="auto"/>
        <w:ind w:left="2160"/>
        <w:rPr>
          <w:rFonts w:cstheme="minorHAnsi"/>
          <w:sz w:val="20"/>
          <w:szCs w:val="20"/>
        </w:rPr>
      </w:pPr>
      <w:r w:rsidRPr="00750F4D">
        <w:rPr>
          <w:rFonts w:cstheme="minorHAnsi"/>
          <w:sz w:val="20"/>
          <w:szCs w:val="20"/>
        </w:rPr>
        <w:t>The efficiency of operation.</w:t>
      </w:r>
    </w:p>
    <w:p w14:paraId="7D350912" w14:textId="77777777" w:rsidR="00EF5B25" w:rsidRPr="00750F4D" w:rsidRDefault="00731279" w:rsidP="00EF5B25">
      <w:pPr>
        <w:pStyle w:val="ListParagraph"/>
        <w:numPr>
          <w:ilvl w:val="0"/>
          <w:numId w:val="35"/>
        </w:numPr>
        <w:spacing w:after="0" w:line="240" w:lineRule="auto"/>
        <w:ind w:left="2160"/>
        <w:rPr>
          <w:rFonts w:cstheme="minorHAnsi"/>
          <w:sz w:val="20"/>
          <w:szCs w:val="20"/>
        </w:rPr>
      </w:pPr>
      <w:r w:rsidRPr="00750F4D">
        <w:rPr>
          <w:rFonts w:cstheme="minorHAnsi"/>
          <w:sz w:val="20"/>
          <w:szCs w:val="20"/>
        </w:rPr>
        <w:t>Surface water flow in natural areas.</w:t>
      </w:r>
    </w:p>
    <w:p w14:paraId="3784E434" w14:textId="77777777" w:rsidR="00EF5B25" w:rsidRPr="00750F4D" w:rsidRDefault="00EF5B25" w:rsidP="00EF5B25">
      <w:pPr>
        <w:pStyle w:val="ListParagraph"/>
        <w:numPr>
          <w:ilvl w:val="0"/>
          <w:numId w:val="35"/>
        </w:numPr>
        <w:spacing w:after="0" w:line="240" w:lineRule="auto"/>
        <w:ind w:left="2160"/>
        <w:rPr>
          <w:rFonts w:cstheme="minorHAnsi"/>
          <w:sz w:val="20"/>
          <w:szCs w:val="20"/>
        </w:rPr>
      </w:pPr>
      <w:r w:rsidRPr="00750F4D">
        <w:rPr>
          <w:rFonts w:cstheme="minorHAnsi"/>
          <w:sz w:val="20"/>
          <w:szCs w:val="20"/>
        </w:rPr>
        <w:t>C</w:t>
      </w:r>
      <w:r w:rsidR="00731279" w:rsidRPr="00750F4D">
        <w:rPr>
          <w:rFonts w:cstheme="minorHAnsi"/>
          <w:sz w:val="20"/>
          <w:szCs w:val="20"/>
        </w:rPr>
        <w:t xml:space="preserve">ost effectiveness including transportation of sewage, ability to handle emergencies, social </w:t>
      </w:r>
      <w:proofErr w:type="gramStart"/>
      <w:r w:rsidR="00731279" w:rsidRPr="00750F4D">
        <w:rPr>
          <w:rFonts w:cstheme="minorHAnsi"/>
          <w:sz w:val="20"/>
          <w:szCs w:val="20"/>
        </w:rPr>
        <w:t>concerns</w:t>
      </w:r>
      <w:proofErr w:type="gramEnd"/>
      <w:r w:rsidR="00731279" w:rsidRPr="00750F4D">
        <w:rPr>
          <w:rFonts w:cstheme="minorHAnsi"/>
          <w:sz w:val="20"/>
          <w:szCs w:val="20"/>
        </w:rPr>
        <w:t xml:space="preserve"> and vulnerability to disaster.</w:t>
      </w:r>
      <w:r w:rsidRPr="00750F4D">
        <w:rPr>
          <w:rFonts w:cstheme="minorHAnsi"/>
          <w:sz w:val="20"/>
          <w:szCs w:val="20"/>
        </w:rPr>
        <w:t xml:space="preserve"> </w:t>
      </w:r>
    </w:p>
    <w:p w14:paraId="29275269" w14:textId="77777777" w:rsidR="00EF5B25" w:rsidRPr="00750F4D" w:rsidRDefault="00731279" w:rsidP="00EF5B25">
      <w:pPr>
        <w:pStyle w:val="ListParagraph"/>
        <w:numPr>
          <w:ilvl w:val="0"/>
          <w:numId w:val="35"/>
        </w:numPr>
        <w:spacing w:after="0" w:line="240" w:lineRule="auto"/>
        <w:ind w:left="2160"/>
        <w:rPr>
          <w:rFonts w:cstheme="minorHAnsi"/>
          <w:sz w:val="20"/>
          <w:szCs w:val="20"/>
        </w:rPr>
      </w:pPr>
      <w:r w:rsidRPr="00750F4D">
        <w:rPr>
          <w:rFonts w:cstheme="minorHAnsi"/>
          <w:sz w:val="20"/>
          <w:szCs w:val="20"/>
        </w:rPr>
        <w:t>Should be required to use methods to detect and treat severe types of polluted influents.</w:t>
      </w:r>
    </w:p>
    <w:p w14:paraId="40936AA9" w14:textId="77777777" w:rsidR="00EF5B25" w:rsidRPr="00750F4D" w:rsidRDefault="00731279" w:rsidP="00EF5B25">
      <w:pPr>
        <w:pStyle w:val="ListParagraph"/>
        <w:numPr>
          <w:ilvl w:val="0"/>
          <w:numId w:val="36"/>
        </w:numPr>
        <w:spacing w:after="0" w:line="240" w:lineRule="auto"/>
        <w:ind w:left="720"/>
        <w:rPr>
          <w:rFonts w:cstheme="minorHAnsi"/>
          <w:sz w:val="20"/>
          <w:szCs w:val="20"/>
        </w:rPr>
      </w:pPr>
      <w:r w:rsidRPr="00750F4D">
        <w:rPr>
          <w:rFonts w:cstheme="minorHAnsi"/>
          <w:sz w:val="20"/>
          <w:szCs w:val="20"/>
        </w:rPr>
        <w:t>We favor modular construction and monitoring to prevent breakdowns of the systems</w:t>
      </w:r>
      <w:r w:rsidR="00EF5B25" w:rsidRPr="00750F4D">
        <w:rPr>
          <w:rFonts w:cstheme="minorHAnsi"/>
          <w:sz w:val="20"/>
          <w:szCs w:val="20"/>
        </w:rPr>
        <w:t xml:space="preserve"> </w:t>
      </w:r>
      <w:r w:rsidRPr="00750F4D">
        <w:rPr>
          <w:rFonts w:cstheme="minorHAnsi"/>
          <w:sz w:val="20"/>
          <w:szCs w:val="20"/>
        </w:rPr>
        <w:t>and to protect receiving waters.</w:t>
      </w:r>
    </w:p>
    <w:p w14:paraId="5ED041B3" w14:textId="1270CA7F" w:rsidR="00731279" w:rsidRPr="00750F4D" w:rsidRDefault="00731279" w:rsidP="008F4E56">
      <w:pPr>
        <w:pStyle w:val="ListParagraph"/>
        <w:numPr>
          <w:ilvl w:val="0"/>
          <w:numId w:val="36"/>
        </w:numPr>
        <w:spacing w:after="0" w:line="240" w:lineRule="auto"/>
        <w:ind w:left="720"/>
        <w:rPr>
          <w:rFonts w:cstheme="minorHAnsi"/>
          <w:sz w:val="20"/>
          <w:szCs w:val="20"/>
        </w:rPr>
      </w:pPr>
      <w:r w:rsidRPr="00750F4D">
        <w:rPr>
          <w:rFonts w:cstheme="minorHAnsi"/>
          <w:sz w:val="20"/>
          <w:szCs w:val="20"/>
        </w:rPr>
        <w:t>Recognizing that the treatment of water is costly, both financially and in terms of energy</w:t>
      </w:r>
      <w:r w:rsidR="00EF5B25" w:rsidRPr="00750F4D">
        <w:rPr>
          <w:rFonts w:cstheme="minorHAnsi"/>
          <w:sz w:val="20"/>
          <w:szCs w:val="20"/>
        </w:rPr>
        <w:t xml:space="preserve"> </w:t>
      </w:r>
      <w:r w:rsidRPr="00750F4D">
        <w:rPr>
          <w:rFonts w:cstheme="minorHAnsi"/>
          <w:sz w:val="20"/>
          <w:szCs w:val="20"/>
        </w:rPr>
        <w:t xml:space="preserve">consumption, we favor a public education program in water conservation. </w:t>
      </w:r>
    </w:p>
    <w:p w14:paraId="4D686E80" w14:textId="77777777" w:rsidR="00731279" w:rsidRPr="00750F4D" w:rsidRDefault="00731279" w:rsidP="004A218C">
      <w:pPr>
        <w:ind w:left="315"/>
        <w:rPr>
          <w:rFonts w:asciiTheme="minorHAnsi" w:hAnsiTheme="minorHAnsi" w:cstheme="minorHAnsi"/>
        </w:rPr>
      </w:pPr>
    </w:p>
    <w:p w14:paraId="60BFA0B2" w14:textId="4CA4D386" w:rsidR="00EF5B25" w:rsidRPr="00750F4D" w:rsidRDefault="007A541F" w:rsidP="007A541F">
      <w:pPr>
        <w:rPr>
          <w:rFonts w:asciiTheme="minorHAnsi" w:hAnsiTheme="minorHAnsi" w:cstheme="minorHAnsi"/>
        </w:rPr>
      </w:pPr>
      <w:r w:rsidRPr="00750F4D">
        <w:rPr>
          <w:rFonts w:asciiTheme="minorHAnsi" w:hAnsiTheme="minorHAnsi" w:cstheme="minorHAnsi"/>
        </w:rPr>
        <w:lastRenderedPageBreak/>
        <w:t xml:space="preserve">E. </w:t>
      </w:r>
      <w:r w:rsidR="00731279" w:rsidRPr="00526775">
        <w:rPr>
          <w:rFonts w:asciiTheme="minorHAnsi" w:hAnsiTheme="minorHAnsi" w:cstheme="minorHAnsi"/>
          <w:u w:val="single"/>
        </w:rPr>
        <w:t>MEASURES TO IMPLEMENT THE LEAGUE GOALS IN THE ROUGE RIV</w:t>
      </w:r>
      <w:r w:rsidRPr="00526775">
        <w:rPr>
          <w:rFonts w:asciiTheme="minorHAnsi" w:hAnsiTheme="minorHAnsi" w:cstheme="minorHAnsi"/>
          <w:u w:val="single"/>
        </w:rPr>
        <w:t>E</w:t>
      </w:r>
      <w:r w:rsidR="00731279" w:rsidRPr="00526775">
        <w:rPr>
          <w:rFonts w:asciiTheme="minorHAnsi" w:hAnsiTheme="minorHAnsi" w:cstheme="minorHAnsi"/>
          <w:u w:val="single"/>
        </w:rPr>
        <w:t>R BASIN</w:t>
      </w:r>
    </w:p>
    <w:p w14:paraId="27C88EB9" w14:textId="12BA830D"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 xml:space="preserve">Coordinated long range planning by state, </w:t>
      </w:r>
      <w:r w:rsidR="00836B3F" w:rsidRPr="00750F4D">
        <w:rPr>
          <w:rFonts w:cstheme="minorHAnsi"/>
          <w:sz w:val="20"/>
          <w:szCs w:val="20"/>
        </w:rPr>
        <w:t>county,</w:t>
      </w:r>
      <w:r w:rsidRPr="00750F4D">
        <w:rPr>
          <w:rFonts w:cstheme="minorHAnsi"/>
          <w:sz w:val="20"/>
          <w:szCs w:val="20"/>
        </w:rPr>
        <w:t xml:space="preserve"> and local authorities for the entire River</w:t>
      </w:r>
      <w:r w:rsidR="00EF5B25" w:rsidRPr="00750F4D">
        <w:rPr>
          <w:rFonts w:cstheme="minorHAnsi"/>
          <w:sz w:val="20"/>
          <w:szCs w:val="20"/>
        </w:rPr>
        <w:t xml:space="preserve"> </w:t>
      </w:r>
      <w:r w:rsidRPr="00750F4D">
        <w:rPr>
          <w:rFonts w:cstheme="minorHAnsi"/>
          <w:sz w:val="20"/>
          <w:szCs w:val="20"/>
        </w:rPr>
        <w:t>Rouge Basin in both flood control and pollution abatement, with special attention to environmental factors.</w:t>
      </w:r>
    </w:p>
    <w:p w14:paraId="7C28601C" w14:textId="77777777"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Establishment of a basin policy for river basin management at the state level.</w:t>
      </w:r>
      <w:r w:rsidR="007A541F" w:rsidRPr="00750F4D">
        <w:rPr>
          <w:rFonts w:cstheme="minorHAnsi"/>
          <w:sz w:val="20"/>
          <w:szCs w:val="20"/>
        </w:rPr>
        <w:t xml:space="preserve"> </w:t>
      </w:r>
    </w:p>
    <w:p w14:paraId="32AA207C" w14:textId="77777777"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Legislation that will protect and encourage proper treatment of the River Rouge and its</w:t>
      </w:r>
      <w:r w:rsidR="008312F1" w:rsidRPr="00750F4D">
        <w:rPr>
          <w:rFonts w:cstheme="minorHAnsi"/>
          <w:sz w:val="20"/>
          <w:szCs w:val="20"/>
        </w:rPr>
        <w:t xml:space="preserve"> </w:t>
      </w:r>
      <w:r w:rsidRPr="00750F4D">
        <w:rPr>
          <w:rFonts w:cstheme="minorHAnsi"/>
          <w:sz w:val="20"/>
          <w:szCs w:val="20"/>
        </w:rPr>
        <w:t>flood plain and sufficient funds and machinery to enforce such legislation.</w:t>
      </w:r>
    </w:p>
    <w:p w14:paraId="4E3998CD" w14:textId="77777777"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Management and development according to a basic policy and appropriate to the particular</w:t>
      </w:r>
      <w:r w:rsidR="007A541F" w:rsidRPr="00750F4D">
        <w:rPr>
          <w:rFonts w:cstheme="minorHAnsi"/>
          <w:sz w:val="20"/>
          <w:szCs w:val="20"/>
        </w:rPr>
        <w:t xml:space="preserve"> </w:t>
      </w:r>
      <w:r w:rsidRPr="00750F4D">
        <w:rPr>
          <w:rFonts w:cstheme="minorHAnsi"/>
          <w:sz w:val="20"/>
          <w:szCs w:val="20"/>
        </w:rPr>
        <w:t xml:space="preserve">environmental needs of the </w:t>
      </w:r>
      <w:proofErr w:type="gramStart"/>
      <w:r w:rsidRPr="00750F4D">
        <w:rPr>
          <w:rFonts w:cstheme="minorHAnsi"/>
          <w:sz w:val="20"/>
          <w:szCs w:val="20"/>
        </w:rPr>
        <w:t>River</w:t>
      </w:r>
      <w:proofErr w:type="gramEnd"/>
      <w:r w:rsidRPr="00750F4D">
        <w:rPr>
          <w:rFonts w:cstheme="minorHAnsi"/>
          <w:sz w:val="20"/>
          <w:szCs w:val="20"/>
        </w:rPr>
        <w:t xml:space="preserve"> Rouge area.</w:t>
      </w:r>
      <w:r w:rsidR="007A541F" w:rsidRPr="00750F4D">
        <w:rPr>
          <w:rFonts w:cstheme="minorHAnsi"/>
          <w:sz w:val="20"/>
          <w:szCs w:val="20"/>
        </w:rPr>
        <w:t xml:space="preserve"> </w:t>
      </w:r>
    </w:p>
    <w:p w14:paraId="04148A82" w14:textId="77777777"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Machinery that provides for research of alternative flood control and pollution abatement measures</w:t>
      </w:r>
      <w:r w:rsidR="007A541F" w:rsidRPr="00750F4D">
        <w:rPr>
          <w:rFonts w:cstheme="minorHAnsi"/>
          <w:sz w:val="20"/>
          <w:szCs w:val="20"/>
        </w:rPr>
        <w:t xml:space="preserve"> </w:t>
      </w:r>
      <w:r w:rsidRPr="00750F4D">
        <w:rPr>
          <w:rFonts w:cstheme="minorHAnsi"/>
          <w:sz w:val="20"/>
          <w:szCs w:val="20"/>
        </w:rPr>
        <w:t>and an adequate framework to analyze framework to analyze alternative measures and make</w:t>
      </w:r>
      <w:r w:rsidR="007A541F" w:rsidRPr="00750F4D">
        <w:rPr>
          <w:rFonts w:cstheme="minorHAnsi"/>
          <w:sz w:val="20"/>
          <w:szCs w:val="20"/>
        </w:rPr>
        <w:t xml:space="preserve"> </w:t>
      </w:r>
      <w:r w:rsidRPr="00750F4D">
        <w:rPr>
          <w:rFonts w:cstheme="minorHAnsi"/>
          <w:sz w:val="20"/>
          <w:szCs w:val="20"/>
        </w:rPr>
        <w:t>intelligent decisions.</w:t>
      </w:r>
      <w:r w:rsidR="007A541F" w:rsidRPr="00750F4D">
        <w:rPr>
          <w:rFonts w:cstheme="minorHAnsi"/>
          <w:sz w:val="20"/>
          <w:szCs w:val="20"/>
        </w:rPr>
        <w:t xml:space="preserve"> </w:t>
      </w:r>
    </w:p>
    <w:p w14:paraId="30704227" w14:textId="77777777" w:rsidR="007A541F" w:rsidRPr="00750F4D" w:rsidRDefault="00731279" w:rsidP="007A541F">
      <w:pPr>
        <w:pStyle w:val="ListParagraph"/>
        <w:numPr>
          <w:ilvl w:val="3"/>
          <w:numId w:val="32"/>
        </w:numPr>
        <w:spacing w:after="0" w:line="240" w:lineRule="auto"/>
        <w:ind w:left="720"/>
        <w:rPr>
          <w:rFonts w:cstheme="minorHAnsi"/>
          <w:sz w:val="20"/>
          <w:szCs w:val="20"/>
        </w:rPr>
      </w:pPr>
      <w:r w:rsidRPr="00750F4D">
        <w:rPr>
          <w:rFonts w:cstheme="minorHAnsi"/>
          <w:sz w:val="20"/>
          <w:szCs w:val="20"/>
        </w:rPr>
        <w:t>Procedures to provide ample information and opportunity for citizen participation in planning</w:t>
      </w:r>
      <w:r w:rsidR="007A541F" w:rsidRPr="00750F4D">
        <w:rPr>
          <w:rFonts w:cstheme="minorHAnsi"/>
          <w:sz w:val="20"/>
          <w:szCs w:val="20"/>
        </w:rPr>
        <w:t xml:space="preserve"> a</w:t>
      </w:r>
      <w:r w:rsidRPr="00750F4D">
        <w:rPr>
          <w:rFonts w:cstheme="minorHAnsi"/>
          <w:sz w:val="20"/>
          <w:szCs w:val="20"/>
        </w:rPr>
        <w:t>nd policy decisions which will affect the future of the River Rouge Basin area.</w:t>
      </w:r>
      <w:r w:rsidR="007A541F" w:rsidRPr="00750F4D">
        <w:rPr>
          <w:rFonts w:cstheme="minorHAnsi"/>
          <w:sz w:val="20"/>
          <w:szCs w:val="20"/>
        </w:rPr>
        <w:t xml:space="preserve"> </w:t>
      </w:r>
    </w:p>
    <w:p w14:paraId="1E01C858" w14:textId="77777777" w:rsidR="007A541F" w:rsidRPr="00750F4D" w:rsidRDefault="00731279" w:rsidP="004A218C">
      <w:pPr>
        <w:pStyle w:val="ListParagraph"/>
        <w:numPr>
          <w:ilvl w:val="3"/>
          <w:numId w:val="32"/>
        </w:numPr>
        <w:spacing w:after="0" w:line="240" w:lineRule="auto"/>
        <w:ind w:left="720"/>
        <w:rPr>
          <w:rFonts w:cstheme="minorHAnsi"/>
          <w:sz w:val="20"/>
          <w:szCs w:val="20"/>
        </w:rPr>
      </w:pPr>
      <w:r w:rsidRPr="00750F4D">
        <w:rPr>
          <w:rFonts w:cstheme="minorHAnsi"/>
          <w:sz w:val="20"/>
          <w:szCs w:val="20"/>
        </w:rPr>
        <w:t>Termination of future plans for channelization of any portion of the River Rouge Basin area</w:t>
      </w:r>
      <w:r w:rsidR="007A541F" w:rsidRPr="00750F4D">
        <w:rPr>
          <w:rFonts w:cstheme="minorHAnsi"/>
          <w:sz w:val="20"/>
          <w:szCs w:val="20"/>
        </w:rPr>
        <w:t xml:space="preserve"> </w:t>
      </w:r>
      <w:r w:rsidRPr="00750F4D">
        <w:rPr>
          <w:rFonts w:cstheme="minorHAnsi"/>
          <w:sz w:val="20"/>
          <w:szCs w:val="20"/>
        </w:rPr>
        <w:t>because of channelization:</w:t>
      </w:r>
    </w:p>
    <w:p w14:paraId="04D30A78" w14:textId="1111FFF6"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 xml:space="preserve">Causes soil erosion </w:t>
      </w:r>
      <w:r w:rsidR="00836B3F" w:rsidRPr="00750F4D">
        <w:rPr>
          <w:rFonts w:cstheme="minorHAnsi"/>
          <w:sz w:val="20"/>
          <w:szCs w:val="20"/>
        </w:rPr>
        <w:t>because of</w:t>
      </w:r>
      <w:r w:rsidRPr="00750F4D">
        <w:rPr>
          <w:rFonts w:cstheme="minorHAnsi"/>
          <w:sz w:val="20"/>
          <w:szCs w:val="20"/>
        </w:rPr>
        <w:t xml:space="preserve"> cutting back of </w:t>
      </w:r>
      <w:r w:rsidR="00836B3F" w:rsidRPr="00750F4D">
        <w:rPr>
          <w:rFonts w:cstheme="minorHAnsi"/>
          <w:sz w:val="20"/>
          <w:szCs w:val="20"/>
        </w:rPr>
        <w:t>riverbanks</w:t>
      </w:r>
      <w:r w:rsidRPr="00750F4D">
        <w:rPr>
          <w:rFonts w:cstheme="minorHAnsi"/>
          <w:sz w:val="20"/>
          <w:szCs w:val="20"/>
        </w:rPr>
        <w:t xml:space="preserve"> and accompanying removal</w:t>
      </w:r>
      <w:r w:rsidR="007A541F" w:rsidRPr="00750F4D">
        <w:rPr>
          <w:rFonts w:cstheme="minorHAnsi"/>
          <w:sz w:val="20"/>
          <w:szCs w:val="20"/>
        </w:rPr>
        <w:t xml:space="preserve"> </w:t>
      </w:r>
      <w:r w:rsidRPr="00750F4D">
        <w:rPr>
          <w:rFonts w:cstheme="minorHAnsi"/>
          <w:sz w:val="20"/>
          <w:szCs w:val="20"/>
        </w:rPr>
        <w:t xml:space="preserve">of plant growth. </w:t>
      </w:r>
    </w:p>
    <w:p w14:paraId="392B758C"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Destroys plant and animal water life from sedimentation from soil erosion.</w:t>
      </w:r>
    </w:p>
    <w:p w14:paraId="1196B9B6"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Causes more flooding in adjacent river and floodplain areas due to quicker runoff.</w:t>
      </w:r>
      <w:r w:rsidR="007A541F" w:rsidRPr="00750F4D">
        <w:rPr>
          <w:rFonts w:cstheme="minorHAnsi"/>
          <w:sz w:val="20"/>
          <w:szCs w:val="20"/>
        </w:rPr>
        <w:t xml:space="preserve"> </w:t>
      </w:r>
    </w:p>
    <w:p w14:paraId="6AD1A11E"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Induces pollution because the natural pollutant removal through plant root systems</w:t>
      </w:r>
      <w:r w:rsidR="007A541F" w:rsidRPr="00750F4D">
        <w:rPr>
          <w:rFonts w:cstheme="minorHAnsi"/>
          <w:sz w:val="20"/>
          <w:szCs w:val="20"/>
        </w:rPr>
        <w:t xml:space="preserve"> </w:t>
      </w:r>
      <w:r w:rsidRPr="00750F4D">
        <w:rPr>
          <w:rFonts w:cstheme="minorHAnsi"/>
          <w:sz w:val="20"/>
          <w:szCs w:val="20"/>
        </w:rPr>
        <w:t xml:space="preserve">has been eliminated. </w:t>
      </w:r>
    </w:p>
    <w:p w14:paraId="4CB9D63A"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Destroys nesting and spawning areas of aquatic and small animal life.</w:t>
      </w:r>
      <w:r w:rsidR="007A541F" w:rsidRPr="00750F4D">
        <w:rPr>
          <w:rFonts w:cstheme="minorHAnsi"/>
          <w:sz w:val="20"/>
          <w:szCs w:val="20"/>
        </w:rPr>
        <w:t xml:space="preserve"> </w:t>
      </w:r>
    </w:p>
    <w:p w14:paraId="4CF01164"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Depletes ground water due to quick runoff.</w:t>
      </w:r>
      <w:r w:rsidR="007A541F" w:rsidRPr="00750F4D">
        <w:rPr>
          <w:rFonts w:cstheme="minorHAnsi"/>
          <w:sz w:val="20"/>
          <w:szCs w:val="20"/>
        </w:rPr>
        <w:t xml:space="preserve"> </w:t>
      </w:r>
    </w:p>
    <w:p w14:paraId="5742AD42" w14:textId="77777777" w:rsidR="007A541F"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Does not in any way upgrade the water quality of the river.</w:t>
      </w:r>
      <w:r w:rsidR="007A541F" w:rsidRPr="00750F4D">
        <w:rPr>
          <w:rFonts w:cstheme="minorHAnsi"/>
          <w:sz w:val="20"/>
          <w:szCs w:val="20"/>
        </w:rPr>
        <w:t xml:space="preserve"> </w:t>
      </w:r>
    </w:p>
    <w:p w14:paraId="1A54FAE4" w14:textId="500C7DBC" w:rsidR="00731279" w:rsidRPr="00750F4D" w:rsidRDefault="00731279" w:rsidP="007A541F">
      <w:pPr>
        <w:pStyle w:val="ListParagraph"/>
        <w:numPr>
          <w:ilvl w:val="4"/>
          <w:numId w:val="37"/>
        </w:numPr>
        <w:spacing w:after="0" w:line="240" w:lineRule="auto"/>
        <w:ind w:left="2160"/>
        <w:rPr>
          <w:rFonts w:cstheme="minorHAnsi"/>
          <w:sz w:val="20"/>
          <w:szCs w:val="20"/>
        </w:rPr>
      </w:pPr>
      <w:r w:rsidRPr="00750F4D">
        <w:rPr>
          <w:rFonts w:cstheme="minorHAnsi"/>
          <w:sz w:val="20"/>
          <w:szCs w:val="20"/>
        </w:rPr>
        <w:t xml:space="preserve">Is </w:t>
      </w:r>
      <w:r w:rsidR="00836B3F" w:rsidRPr="00750F4D">
        <w:rPr>
          <w:rFonts w:cstheme="minorHAnsi"/>
          <w:sz w:val="20"/>
          <w:szCs w:val="20"/>
        </w:rPr>
        <w:t>an expensive</w:t>
      </w:r>
      <w:r w:rsidRPr="00750F4D">
        <w:rPr>
          <w:rFonts w:cstheme="minorHAnsi"/>
          <w:sz w:val="20"/>
          <w:szCs w:val="20"/>
        </w:rPr>
        <w:t xml:space="preserve"> process for the dubious benefits derived.</w:t>
      </w:r>
    </w:p>
    <w:sectPr w:rsidR="00731279" w:rsidRPr="00750F4D" w:rsidSect="00323185">
      <w:footerReference w:type="default" r:id="rId7"/>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21D8" w14:textId="77777777" w:rsidR="00C04768" w:rsidRDefault="00C04768" w:rsidP="007A541F">
      <w:r>
        <w:separator/>
      </w:r>
    </w:p>
  </w:endnote>
  <w:endnote w:type="continuationSeparator" w:id="0">
    <w:p w14:paraId="68D6DC20" w14:textId="77777777" w:rsidR="00C04768" w:rsidRDefault="00C04768" w:rsidP="007A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FAB" w14:textId="3ADDFC7D" w:rsidR="007A541F" w:rsidRDefault="007A541F" w:rsidP="00EB7987">
    <w:r>
      <w:rPr>
        <w:rFonts w:asciiTheme="minorHAnsi" w:hAnsiTheme="minorHAnsi" w:cstheme="minorHAnsi"/>
        <w:sz w:val="22"/>
        <w:szCs w:val="22"/>
      </w:rPr>
      <w:t xml:space="preserve">February 22, </w:t>
    </w:r>
    <w:proofErr w:type="gramStart"/>
    <w:r>
      <w:rPr>
        <w:rFonts w:asciiTheme="minorHAnsi" w:hAnsiTheme="minorHAnsi" w:cstheme="minorHAnsi"/>
        <w:sz w:val="22"/>
        <w:szCs w:val="22"/>
      </w:rPr>
      <w:t>2022</w:t>
    </w:r>
    <w:proofErr w:type="gramEnd"/>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rsidR="00EB7987">
      <w:rPr>
        <w:rFonts w:asciiTheme="minorHAnsi" w:hAnsiTheme="minorHAnsi" w:cstheme="minorHAnsi"/>
        <w:sz w:val="22"/>
        <w:szCs w:val="22"/>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9815" w14:textId="77777777" w:rsidR="00C04768" w:rsidRDefault="00C04768" w:rsidP="007A541F">
      <w:r>
        <w:separator/>
      </w:r>
    </w:p>
  </w:footnote>
  <w:footnote w:type="continuationSeparator" w:id="0">
    <w:p w14:paraId="7C2CA4EB" w14:textId="77777777" w:rsidR="00C04768" w:rsidRDefault="00C04768" w:rsidP="007A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66"/>
    <w:multiLevelType w:val="singleLevel"/>
    <w:tmpl w:val="4CDCF876"/>
    <w:lvl w:ilvl="0">
      <w:start w:val="1"/>
      <w:numFmt w:val="lowerLetter"/>
      <w:lvlText w:val="%1."/>
      <w:lvlJc w:val="left"/>
      <w:pPr>
        <w:tabs>
          <w:tab w:val="num" w:pos="1080"/>
        </w:tabs>
        <w:ind w:left="1080" w:hanging="360"/>
      </w:pPr>
      <w:rPr>
        <w:rFonts w:hint="default"/>
      </w:rPr>
    </w:lvl>
  </w:abstractNum>
  <w:abstractNum w:abstractNumId="1" w15:restartNumberingAfterBreak="0">
    <w:nsid w:val="03D5351D"/>
    <w:multiLevelType w:val="hybridMultilevel"/>
    <w:tmpl w:val="A9F817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66D"/>
    <w:multiLevelType w:val="singleLevel"/>
    <w:tmpl w:val="25C8F190"/>
    <w:lvl w:ilvl="0">
      <w:start w:val="1"/>
      <w:numFmt w:val="lowerLetter"/>
      <w:lvlText w:val="%1."/>
      <w:lvlJc w:val="left"/>
      <w:pPr>
        <w:tabs>
          <w:tab w:val="num" w:pos="720"/>
        </w:tabs>
        <w:ind w:left="720" w:hanging="360"/>
      </w:pPr>
      <w:rPr>
        <w:rFonts w:hint="default"/>
      </w:rPr>
    </w:lvl>
  </w:abstractNum>
  <w:abstractNum w:abstractNumId="3" w15:restartNumberingAfterBreak="0">
    <w:nsid w:val="0B9921E3"/>
    <w:multiLevelType w:val="singleLevel"/>
    <w:tmpl w:val="64EC27F8"/>
    <w:lvl w:ilvl="0">
      <w:start w:val="1"/>
      <w:numFmt w:val="lowerLetter"/>
      <w:lvlText w:val="%1."/>
      <w:lvlJc w:val="left"/>
      <w:pPr>
        <w:tabs>
          <w:tab w:val="num" w:pos="1080"/>
        </w:tabs>
        <w:ind w:left="1080" w:hanging="360"/>
      </w:pPr>
      <w:rPr>
        <w:rFonts w:hint="default"/>
      </w:rPr>
    </w:lvl>
  </w:abstractNum>
  <w:abstractNum w:abstractNumId="4" w15:restartNumberingAfterBreak="0">
    <w:nsid w:val="0D1B09D4"/>
    <w:multiLevelType w:val="hybridMultilevel"/>
    <w:tmpl w:val="56B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24115"/>
    <w:multiLevelType w:val="singleLevel"/>
    <w:tmpl w:val="F0745194"/>
    <w:lvl w:ilvl="0">
      <w:start w:val="1"/>
      <w:numFmt w:val="decimal"/>
      <w:lvlText w:val="%1."/>
      <w:lvlJc w:val="left"/>
      <w:pPr>
        <w:tabs>
          <w:tab w:val="num" w:pos="720"/>
        </w:tabs>
        <w:ind w:left="720" w:hanging="360"/>
      </w:pPr>
      <w:rPr>
        <w:rFonts w:hint="default"/>
      </w:rPr>
    </w:lvl>
  </w:abstractNum>
  <w:abstractNum w:abstractNumId="6" w15:restartNumberingAfterBreak="0">
    <w:nsid w:val="100C3F40"/>
    <w:multiLevelType w:val="hybridMultilevel"/>
    <w:tmpl w:val="6E9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80A"/>
    <w:multiLevelType w:val="singleLevel"/>
    <w:tmpl w:val="74C2A448"/>
    <w:lvl w:ilvl="0">
      <w:start w:val="1"/>
      <w:numFmt w:val="decimal"/>
      <w:lvlText w:val="%1."/>
      <w:lvlJc w:val="left"/>
      <w:pPr>
        <w:tabs>
          <w:tab w:val="num" w:pos="720"/>
        </w:tabs>
        <w:ind w:left="720" w:hanging="360"/>
      </w:pPr>
      <w:rPr>
        <w:rFonts w:hint="default"/>
      </w:rPr>
    </w:lvl>
  </w:abstractNum>
  <w:abstractNum w:abstractNumId="8" w15:restartNumberingAfterBreak="0">
    <w:nsid w:val="2084263E"/>
    <w:multiLevelType w:val="singleLevel"/>
    <w:tmpl w:val="BA7A5FCA"/>
    <w:lvl w:ilvl="0">
      <w:start w:val="1"/>
      <w:numFmt w:val="lowerLetter"/>
      <w:lvlText w:val="%1."/>
      <w:lvlJc w:val="left"/>
      <w:pPr>
        <w:tabs>
          <w:tab w:val="num" w:pos="1080"/>
        </w:tabs>
        <w:ind w:left="1080" w:hanging="360"/>
      </w:pPr>
      <w:rPr>
        <w:rFonts w:hint="default"/>
      </w:rPr>
    </w:lvl>
  </w:abstractNum>
  <w:abstractNum w:abstractNumId="9" w15:restartNumberingAfterBreak="0">
    <w:nsid w:val="23535AA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37027B5"/>
    <w:multiLevelType w:val="singleLevel"/>
    <w:tmpl w:val="13865D2C"/>
    <w:lvl w:ilvl="0">
      <w:start w:val="1"/>
      <w:numFmt w:val="lowerLetter"/>
      <w:lvlText w:val="%1."/>
      <w:lvlJc w:val="left"/>
      <w:pPr>
        <w:tabs>
          <w:tab w:val="num" w:pos="1080"/>
        </w:tabs>
        <w:ind w:left="1080" w:hanging="360"/>
      </w:pPr>
      <w:rPr>
        <w:rFonts w:hint="default"/>
      </w:rPr>
    </w:lvl>
  </w:abstractNum>
  <w:abstractNum w:abstractNumId="11" w15:restartNumberingAfterBreak="0">
    <w:nsid w:val="23CD1A42"/>
    <w:multiLevelType w:val="hybridMultilevel"/>
    <w:tmpl w:val="2488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6F00"/>
    <w:multiLevelType w:val="hybridMultilevel"/>
    <w:tmpl w:val="2C66A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B0350"/>
    <w:multiLevelType w:val="singleLevel"/>
    <w:tmpl w:val="04090015"/>
    <w:lvl w:ilvl="0">
      <w:start w:val="1"/>
      <w:numFmt w:val="upperLetter"/>
      <w:lvlText w:val="%1."/>
      <w:lvlJc w:val="left"/>
      <w:pPr>
        <w:ind w:left="720" w:hanging="360"/>
      </w:pPr>
      <w:rPr>
        <w:rFonts w:hint="default"/>
      </w:rPr>
    </w:lvl>
  </w:abstractNum>
  <w:abstractNum w:abstractNumId="14" w15:restartNumberingAfterBreak="0">
    <w:nsid w:val="26EA2A04"/>
    <w:multiLevelType w:val="singleLevel"/>
    <w:tmpl w:val="0FE8964A"/>
    <w:lvl w:ilvl="0">
      <w:start w:val="1"/>
      <w:numFmt w:val="decimal"/>
      <w:lvlText w:val="%1."/>
      <w:lvlJc w:val="left"/>
      <w:pPr>
        <w:tabs>
          <w:tab w:val="num" w:pos="720"/>
        </w:tabs>
        <w:ind w:left="720" w:hanging="360"/>
      </w:pPr>
      <w:rPr>
        <w:rFonts w:hint="default"/>
      </w:rPr>
    </w:lvl>
  </w:abstractNum>
  <w:abstractNum w:abstractNumId="15" w15:restartNumberingAfterBreak="0">
    <w:nsid w:val="2C932FDF"/>
    <w:multiLevelType w:val="hybridMultilevel"/>
    <w:tmpl w:val="C97E5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34D79"/>
    <w:multiLevelType w:val="hybridMultilevel"/>
    <w:tmpl w:val="FC2CBFB6"/>
    <w:lvl w:ilvl="0" w:tplc="3A6A4F3C">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B312E"/>
    <w:multiLevelType w:val="hybridMultilevel"/>
    <w:tmpl w:val="D420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F1335"/>
    <w:multiLevelType w:val="hybridMultilevel"/>
    <w:tmpl w:val="3AE4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04E1D"/>
    <w:multiLevelType w:val="hybridMultilevel"/>
    <w:tmpl w:val="DDCC5C3C"/>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39287D5B"/>
    <w:multiLevelType w:val="singleLevel"/>
    <w:tmpl w:val="04090015"/>
    <w:lvl w:ilvl="0">
      <w:start w:val="1"/>
      <w:numFmt w:val="upperLetter"/>
      <w:lvlText w:val="%1."/>
      <w:lvlJc w:val="left"/>
      <w:pPr>
        <w:ind w:left="720" w:hanging="360"/>
      </w:pPr>
      <w:rPr>
        <w:rFonts w:hint="default"/>
        <w:b w:val="0"/>
      </w:rPr>
    </w:lvl>
  </w:abstractNum>
  <w:abstractNum w:abstractNumId="21" w15:restartNumberingAfterBreak="0">
    <w:nsid w:val="3BB250AC"/>
    <w:multiLevelType w:val="singleLevel"/>
    <w:tmpl w:val="5FA48BB6"/>
    <w:lvl w:ilvl="0">
      <w:start w:val="1"/>
      <w:numFmt w:val="decimal"/>
      <w:lvlText w:val="%1."/>
      <w:lvlJc w:val="left"/>
      <w:pPr>
        <w:tabs>
          <w:tab w:val="num" w:pos="720"/>
        </w:tabs>
        <w:ind w:left="720" w:hanging="360"/>
      </w:pPr>
      <w:rPr>
        <w:rFonts w:hint="default"/>
      </w:rPr>
    </w:lvl>
  </w:abstractNum>
  <w:abstractNum w:abstractNumId="22" w15:restartNumberingAfterBreak="0">
    <w:nsid w:val="3E620522"/>
    <w:multiLevelType w:val="singleLevel"/>
    <w:tmpl w:val="25C8F190"/>
    <w:lvl w:ilvl="0">
      <w:start w:val="1"/>
      <w:numFmt w:val="lowerLetter"/>
      <w:lvlText w:val="%1."/>
      <w:lvlJc w:val="left"/>
      <w:pPr>
        <w:tabs>
          <w:tab w:val="num" w:pos="720"/>
        </w:tabs>
        <w:ind w:left="720" w:hanging="360"/>
      </w:pPr>
      <w:rPr>
        <w:rFonts w:hint="default"/>
      </w:rPr>
    </w:lvl>
  </w:abstractNum>
  <w:abstractNum w:abstractNumId="23" w15:restartNumberingAfterBreak="0">
    <w:nsid w:val="4A3173D9"/>
    <w:multiLevelType w:val="singleLevel"/>
    <w:tmpl w:val="25C8F190"/>
    <w:lvl w:ilvl="0">
      <w:start w:val="1"/>
      <w:numFmt w:val="lowerLetter"/>
      <w:lvlText w:val="%1."/>
      <w:lvlJc w:val="left"/>
      <w:pPr>
        <w:tabs>
          <w:tab w:val="num" w:pos="720"/>
        </w:tabs>
        <w:ind w:left="720" w:hanging="360"/>
      </w:pPr>
      <w:rPr>
        <w:rFonts w:hint="default"/>
      </w:rPr>
    </w:lvl>
  </w:abstractNum>
  <w:abstractNum w:abstractNumId="24" w15:restartNumberingAfterBreak="0">
    <w:nsid w:val="50476DFA"/>
    <w:multiLevelType w:val="singleLevel"/>
    <w:tmpl w:val="E2F69734"/>
    <w:lvl w:ilvl="0">
      <w:start w:val="1"/>
      <w:numFmt w:val="decimal"/>
      <w:lvlText w:val="%1."/>
      <w:lvlJc w:val="left"/>
      <w:pPr>
        <w:tabs>
          <w:tab w:val="num" w:pos="720"/>
        </w:tabs>
        <w:ind w:left="720" w:hanging="360"/>
      </w:pPr>
      <w:rPr>
        <w:rFonts w:hint="default"/>
      </w:rPr>
    </w:lvl>
  </w:abstractNum>
  <w:abstractNum w:abstractNumId="25" w15:restartNumberingAfterBreak="0">
    <w:nsid w:val="544D66A7"/>
    <w:multiLevelType w:val="hybridMultilevel"/>
    <w:tmpl w:val="B6F2D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90EF7"/>
    <w:multiLevelType w:val="hybridMultilevel"/>
    <w:tmpl w:val="4CBAEFB2"/>
    <w:lvl w:ilvl="0" w:tplc="BE50B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7B16"/>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1DC70CB"/>
    <w:multiLevelType w:val="singleLevel"/>
    <w:tmpl w:val="EFD2074E"/>
    <w:lvl w:ilvl="0">
      <w:start w:val="1"/>
      <w:numFmt w:val="decimal"/>
      <w:lvlText w:val="%1."/>
      <w:lvlJc w:val="left"/>
      <w:pPr>
        <w:tabs>
          <w:tab w:val="num" w:pos="720"/>
        </w:tabs>
        <w:ind w:left="720" w:hanging="360"/>
      </w:pPr>
      <w:rPr>
        <w:rFonts w:hint="default"/>
      </w:rPr>
    </w:lvl>
  </w:abstractNum>
  <w:abstractNum w:abstractNumId="29" w15:restartNumberingAfterBreak="0">
    <w:nsid w:val="6360204D"/>
    <w:multiLevelType w:val="singleLevel"/>
    <w:tmpl w:val="25C8F190"/>
    <w:lvl w:ilvl="0">
      <w:start w:val="1"/>
      <w:numFmt w:val="lowerLetter"/>
      <w:lvlText w:val="%1."/>
      <w:lvlJc w:val="left"/>
      <w:pPr>
        <w:tabs>
          <w:tab w:val="num" w:pos="720"/>
        </w:tabs>
        <w:ind w:left="720" w:hanging="360"/>
      </w:pPr>
      <w:rPr>
        <w:rFonts w:hint="default"/>
      </w:rPr>
    </w:lvl>
  </w:abstractNum>
  <w:abstractNum w:abstractNumId="30" w15:restartNumberingAfterBreak="0">
    <w:nsid w:val="638771F8"/>
    <w:multiLevelType w:val="hybridMultilevel"/>
    <w:tmpl w:val="3278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E0683"/>
    <w:multiLevelType w:val="hybridMultilevel"/>
    <w:tmpl w:val="EC26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42E2A"/>
    <w:multiLevelType w:val="hybridMultilevel"/>
    <w:tmpl w:val="9EC67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8401BF"/>
    <w:multiLevelType w:val="hybridMultilevel"/>
    <w:tmpl w:val="6D16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F773B"/>
    <w:multiLevelType w:val="singleLevel"/>
    <w:tmpl w:val="DCC891F0"/>
    <w:lvl w:ilvl="0">
      <w:start w:val="1"/>
      <w:numFmt w:val="lowerLetter"/>
      <w:lvlText w:val="%1."/>
      <w:lvlJc w:val="left"/>
      <w:pPr>
        <w:tabs>
          <w:tab w:val="num" w:pos="1080"/>
        </w:tabs>
        <w:ind w:left="1080" w:hanging="360"/>
      </w:pPr>
      <w:rPr>
        <w:rFonts w:hint="default"/>
      </w:rPr>
    </w:lvl>
  </w:abstractNum>
  <w:abstractNum w:abstractNumId="35" w15:restartNumberingAfterBreak="0">
    <w:nsid w:val="70FB1AB5"/>
    <w:multiLevelType w:val="hybridMultilevel"/>
    <w:tmpl w:val="B120C650"/>
    <w:lvl w:ilvl="0" w:tplc="AB64C0B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01564"/>
    <w:multiLevelType w:val="hybridMultilevel"/>
    <w:tmpl w:val="AFCE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9728B"/>
    <w:multiLevelType w:val="hybridMultilevel"/>
    <w:tmpl w:val="07CA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A65C2"/>
    <w:multiLevelType w:val="singleLevel"/>
    <w:tmpl w:val="04090019"/>
    <w:lvl w:ilvl="0">
      <w:start w:val="1"/>
      <w:numFmt w:val="lowerLetter"/>
      <w:lvlText w:val="%1."/>
      <w:lvlJc w:val="left"/>
      <w:pPr>
        <w:ind w:left="720" w:hanging="360"/>
      </w:pPr>
      <w:rPr>
        <w:rFonts w:hint="default"/>
      </w:rPr>
    </w:lvl>
  </w:abstractNum>
  <w:abstractNum w:abstractNumId="39" w15:restartNumberingAfterBreak="0">
    <w:nsid w:val="7CEC3B3D"/>
    <w:multiLevelType w:val="singleLevel"/>
    <w:tmpl w:val="9B22E68E"/>
    <w:lvl w:ilvl="0">
      <w:start w:val="1"/>
      <w:numFmt w:val="lowerLetter"/>
      <w:lvlText w:val="%1."/>
      <w:lvlJc w:val="left"/>
      <w:pPr>
        <w:tabs>
          <w:tab w:val="num" w:pos="1080"/>
        </w:tabs>
        <w:ind w:left="1080" w:hanging="360"/>
      </w:pPr>
      <w:rPr>
        <w:rFonts w:hint="default"/>
      </w:rPr>
    </w:lvl>
  </w:abstractNum>
  <w:abstractNum w:abstractNumId="40" w15:restartNumberingAfterBreak="0">
    <w:nsid w:val="7E4C7C2C"/>
    <w:multiLevelType w:val="hybridMultilevel"/>
    <w:tmpl w:val="F87A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769BC"/>
    <w:multiLevelType w:val="hybridMultilevel"/>
    <w:tmpl w:val="4CFCB1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0409001B">
      <w:start w:val="1"/>
      <w:numFmt w:val="lowerRoman"/>
      <w:lvlText w:val="%5."/>
      <w:lvlJc w:val="righ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9115706">
    <w:abstractNumId w:val="9"/>
  </w:num>
  <w:num w:numId="2" w16cid:durableId="1696494370">
    <w:abstractNumId w:val="28"/>
  </w:num>
  <w:num w:numId="3" w16cid:durableId="1566407179">
    <w:abstractNumId w:val="38"/>
  </w:num>
  <w:num w:numId="4" w16cid:durableId="462695226">
    <w:abstractNumId w:val="8"/>
  </w:num>
  <w:num w:numId="5" w16cid:durableId="760446292">
    <w:abstractNumId w:val="7"/>
  </w:num>
  <w:num w:numId="6" w16cid:durableId="991367886">
    <w:abstractNumId w:val="0"/>
  </w:num>
  <w:num w:numId="7" w16cid:durableId="1978993759">
    <w:abstractNumId w:val="20"/>
  </w:num>
  <w:num w:numId="8" w16cid:durableId="1130129129">
    <w:abstractNumId w:val="14"/>
  </w:num>
  <w:num w:numId="9" w16cid:durableId="45225008">
    <w:abstractNumId w:val="5"/>
  </w:num>
  <w:num w:numId="10" w16cid:durableId="1649941083">
    <w:abstractNumId w:val="39"/>
  </w:num>
  <w:num w:numId="11" w16cid:durableId="1222866514">
    <w:abstractNumId w:val="21"/>
  </w:num>
  <w:num w:numId="12" w16cid:durableId="623465404">
    <w:abstractNumId w:val="34"/>
  </w:num>
  <w:num w:numId="13" w16cid:durableId="1711568584">
    <w:abstractNumId w:val="3"/>
  </w:num>
  <w:num w:numId="14" w16cid:durableId="1686666401">
    <w:abstractNumId w:val="24"/>
  </w:num>
  <w:num w:numId="15" w16cid:durableId="424308905">
    <w:abstractNumId w:val="10"/>
  </w:num>
  <w:num w:numId="16" w16cid:durableId="32466675">
    <w:abstractNumId w:val="13"/>
  </w:num>
  <w:num w:numId="17" w16cid:durableId="1425570872">
    <w:abstractNumId w:val="22"/>
  </w:num>
  <w:num w:numId="18" w16cid:durableId="10500410">
    <w:abstractNumId w:val="2"/>
  </w:num>
  <w:num w:numId="19" w16cid:durableId="1758360520">
    <w:abstractNumId w:val="29"/>
  </w:num>
  <w:num w:numId="20" w16cid:durableId="729037516">
    <w:abstractNumId w:val="27"/>
  </w:num>
  <w:num w:numId="21" w16cid:durableId="16536">
    <w:abstractNumId w:val="23"/>
  </w:num>
  <w:num w:numId="22" w16cid:durableId="56175200">
    <w:abstractNumId w:val="4"/>
  </w:num>
  <w:num w:numId="23" w16cid:durableId="1308825621">
    <w:abstractNumId w:val="6"/>
  </w:num>
  <w:num w:numId="24" w16cid:durableId="712536586">
    <w:abstractNumId w:val="12"/>
  </w:num>
  <w:num w:numId="25" w16cid:durableId="2051610671">
    <w:abstractNumId w:val="26"/>
  </w:num>
  <w:num w:numId="26" w16cid:durableId="459418721">
    <w:abstractNumId w:val="17"/>
  </w:num>
  <w:num w:numId="27" w16cid:durableId="1873877048">
    <w:abstractNumId w:val="31"/>
  </w:num>
  <w:num w:numId="28" w16cid:durableId="288822267">
    <w:abstractNumId w:val="16"/>
  </w:num>
  <w:num w:numId="29" w16cid:durableId="920912483">
    <w:abstractNumId w:val="30"/>
  </w:num>
  <w:num w:numId="30" w16cid:durableId="1670131846">
    <w:abstractNumId w:val="18"/>
  </w:num>
  <w:num w:numId="31" w16cid:durableId="935480697">
    <w:abstractNumId w:val="19"/>
  </w:num>
  <w:num w:numId="32" w16cid:durableId="1464617966">
    <w:abstractNumId w:val="15"/>
  </w:num>
  <w:num w:numId="33" w16cid:durableId="1277255754">
    <w:abstractNumId w:val="32"/>
  </w:num>
  <w:num w:numId="34" w16cid:durableId="1176722899">
    <w:abstractNumId w:val="37"/>
  </w:num>
  <w:num w:numId="35" w16cid:durableId="1096361049">
    <w:abstractNumId w:val="1"/>
  </w:num>
  <w:num w:numId="36" w16cid:durableId="2090227850">
    <w:abstractNumId w:val="35"/>
  </w:num>
  <w:num w:numId="37" w16cid:durableId="1689939760">
    <w:abstractNumId w:val="41"/>
  </w:num>
  <w:num w:numId="38" w16cid:durableId="1636329282">
    <w:abstractNumId w:val="25"/>
  </w:num>
  <w:num w:numId="39" w16cid:durableId="318969961">
    <w:abstractNumId w:val="33"/>
  </w:num>
  <w:num w:numId="40" w16cid:durableId="958338302">
    <w:abstractNumId w:val="36"/>
  </w:num>
  <w:num w:numId="41" w16cid:durableId="1765227150">
    <w:abstractNumId w:val="11"/>
  </w:num>
  <w:num w:numId="42" w16cid:durableId="20424358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0"/>
    <w:rsid w:val="0000668D"/>
    <w:rsid w:val="00280BBF"/>
    <w:rsid w:val="002D50B5"/>
    <w:rsid w:val="00322C49"/>
    <w:rsid w:val="00323185"/>
    <w:rsid w:val="00431EBB"/>
    <w:rsid w:val="004A218C"/>
    <w:rsid w:val="004D4E17"/>
    <w:rsid w:val="005124AB"/>
    <w:rsid w:val="00526775"/>
    <w:rsid w:val="0058430A"/>
    <w:rsid w:val="005A62EB"/>
    <w:rsid w:val="005D47A6"/>
    <w:rsid w:val="00650E69"/>
    <w:rsid w:val="00660802"/>
    <w:rsid w:val="006813BC"/>
    <w:rsid w:val="00731279"/>
    <w:rsid w:val="00737B4B"/>
    <w:rsid w:val="00750F4D"/>
    <w:rsid w:val="007618B5"/>
    <w:rsid w:val="007A541F"/>
    <w:rsid w:val="007B1CBD"/>
    <w:rsid w:val="00822F20"/>
    <w:rsid w:val="008312F1"/>
    <w:rsid w:val="00836B3F"/>
    <w:rsid w:val="00843180"/>
    <w:rsid w:val="00861173"/>
    <w:rsid w:val="008B0532"/>
    <w:rsid w:val="008F1D4D"/>
    <w:rsid w:val="00972C5E"/>
    <w:rsid w:val="00994A18"/>
    <w:rsid w:val="009C3A20"/>
    <w:rsid w:val="009E24BD"/>
    <w:rsid w:val="00C04768"/>
    <w:rsid w:val="00C10860"/>
    <w:rsid w:val="00CC5FAD"/>
    <w:rsid w:val="00D242C1"/>
    <w:rsid w:val="00D749AC"/>
    <w:rsid w:val="00D77185"/>
    <w:rsid w:val="00EB7987"/>
    <w:rsid w:val="00E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CC1C"/>
  <w15:docId w15:val="{FF6CF98B-DE07-400D-9990-2B4F2346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2F20"/>
    <w:pPr>
      <w:keepNext/>
      <w:outlineLvl w:val="0"/>
    </w:pPr>
    <w:rPr>
      <w:b/>
      <w:sz w:val="24"/>
      <w:u w:val="single"/>
    </w:rPr>
  </w:style>
  <w:style w:type="paragraph" w:styleId="Heading5">
    <w:name w:val="heading 5"/>
    <w:basedOn w:val="Normal"/>
    <w:next w:val="Normal"/>
    <w:link w:val="Heading5Char"/>
    <w:qFormat/>
    <w:rsid w:val="00822F20"/>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F20"/>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822F20"/>
    <w:rPr>
      <w:rFonts w:ascii="Times New Roman" w:eastAsia="Times New Roman" w:hAnsi="Times New Roman" w:cs="Times New Roman"/>
      <w:b/>
      <w:sz w:val="24"/>
      <w:szCs w:val="20"/>
    </w:rPr>
  </w:style>
  <w:style w:type="character" w:styleId="Hyperlink">
    <w:name w:val="Hyperlink"/>
    <w:semiHidden/>
    <w:rsid w:val="00822F20"/>
    <w:rPr>
      <w:color w:val="0000FF"/>
      <w:u w:val="single"/>
    </w:rPr>
  </w:style>
  <w:style w:type="paragraph" w:styleId="ListParagraph">
    <w:name w:val="List Paragraph"/>
    <w:basedOn w:val="Normal"/>
    <w:uiPriority w:val="34"/>
    <w:qFormat/>
    <w:rsid w:val="00822F2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A541F"/>
    <w:pPr>
      <w:tabs>
        <w:tab w:val="center" w:pos="4680"/>
        <w:tab w:val="right" w:pos="9360"/>
      </w:tabs>
    </w:pPr>
  </w:style>
  <w:style w:type="character" w:customStyle="1" w:styleId="HeaderChar">
    <w:name w:val="Header Char"/>
    <w:basedOn w:val="DefaultParagraphFont"/>
    <w:link w:val="Header"/>
    <w:uiPriority w:val="99"/>
    <w:rsid w:val="007A54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541F"/>
    <w:pPr>
      <w:tabs>
        <w:tab w:val="center" w:pos="4680"/>
        <w:tab w:val="right" w:pos="9360"/>
      </w:tabs>
    </w:pPr>
  </w:style>
  <w:style w:type="character" w:customStyle="1" w:styleId="FooterChar">
    <w:name w:val="Footer Char"/>
    <w:basedOn w:val="DefaultParagraphFont"/>
    <w:link w:val="Footer"/>
    <w:uiPriority w:val="99"/>
    <w:rsid w:val="007A54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Durivage</dc:creator>
  <cp:lastModifiedBy>Mary Jo Durivage</cp:lastModifiedBy>
  <cp:revision>3</cp:revision>
  <cp:lastPrinted>2022-02-22T18:53:00Z</cp:lastPrinted>
  <dcterms:created xsi:type="dcterms:W3CDTF">2022-04-06T01:48:00Z</dcterms:created>
  <dcterms:modified xsi:type="dcterms:W3CDTF">2023-03-23T16:13:00Z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-508497169</vt:i4>
  </property>
</Properties>
</file>