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4B438" w14:textId="77777777" w:rsidR="001B1410" w:rsidRPr="001B1410" w:rsidRDefault="001B1410" w:rsidP="001B1410">
      <w:pPr>
        <w:pBdr>
          <w:bottom w:val="dashed" w:sz="12" w:space="0" w:color="999999"/>
        </w:pBdr>
        <w:spacing w:before="100" w:beforeAutospacing="1" w:after="100" w:afterAutospacing="1" w:line="300" w:lineRule="atLeast"/>
        <w:jc w:val="center"/>
        <w:outlineLvl w:val="2"/>
        <w:rPr>
          <w:rFonts w:ascii="Lato" w:eastAsia="Times New Roman" w:hAnsi="Lato" w:cs="Arial"/>
          <w:b/>
          <w:bCs/>
          <w:caps/>
          <w:color w:val="C6261C"/>
          <w:sz w:val="27"/>
          <w:szCs w:val="27"/>
          <w:lang w:eastAsia="zh-CN"/>
        </w:rPr>
      </w:pPr>
      <w:r w:rsidRPr="001B1410">
        <w:rPr>
          <w:rFonts w:ascii="Lato" w:eastAsia="Times New Roman" w:hAnsi="Lato" w:cs="Arial"/>
          <w:b/>
          <w:bCs/>
          <w:caps/>
          <w:noProof/>
          <w:color w:val="C6261C"/>
          <w:sz w:val="27"/>
          <w:szCs w:val="27"/>
          <w:lang w:eastAsia="zh-CN"/>
        </w:rPr>
        <w:drawing>
          <wp:inline distT="0" distB="0" distL="0" distR="0" wp14:anchorId="6744E42F" wp14:editId="58F2C773">
            <wp:extent cx="2908935" cy="55195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WVCharlestonArea_rg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489" cy="5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9D4BF" w14:textId="121A0E69" w:rsidR="001B1410" w:rsidRDefault="001B1410" w:rsidP="004D05BC">
      <w:pPr>
        <w:pBdr>
          <w:bottom w:val="dashed" w:sz="12" w:space="0" w:color="999999"/>
        </w:pBdr>
        <w:spacing w:before="100" w:beforeAutospacing="1" w:after="100" w:afterAutospacing="1" w:line="300" w:lineRule="atLeast"/>
        <w:outlineLvl w:val="2"/>
        <w:rPr>
          <w:rFonts w:ascii="Lato" w:eastAsia="Times New Roman" w:hAnsi="Lato" w:cs="Arial"/>
          <w:b/>
          <w:bCs/>
          <w:caps/>
          <w:color w:val="C6261C"/>
          <w:sz w:val="27"/>
          <w:szCs w:val="27"/>
          <w:lang w:eastAsia="zh-CN"/>
        </w:rPr>
      </w:pPr>
      <w:r w:rsidRPr="001B1410">
        <w:rPr>
          <w:rFonts w:ascii="Lato" w:eastAsia="Times New Roman" w:hAnsi="Lato" w:cs="Arial"/>
          <w:b/>
          <w:bCs/>
          <w:caps/>
          <w:color w:val="C6261C"/>
          <w:sz w:val="27"/>
          <w:szCs w:val="27"/>
          <w:lang w:eastAsia="zh-CN"/>
        </w:rPr>
        <w:t>DIRECTIONS FOR SOCIAL SERVICE AGENCIES (PUBLIC OR PRIVATE) PROVIDING VOTER REGISTRATION ASSISTANCE FOR TRANSIENT POPULATION</w:t>
      </w:r>
    </w:p>
    <w:p w14:paraId="0CA799EE" w14:textId="77777777" w:rsidR="004D05BC" w:rsidRPr="004D05BC" w:rsidRDefault="004D05BC" w:rsidP="004D05BC">
      <w:pPr>
        <w:pBdr>
          <w:bottom w:val="dashed" w:sz="12" w:space="0" w:color="999999"/>
        </w:pBdr>
        <w:spacing w:before="100" w:beforeAutospacing="1" w:after="100" w:afterAutospacing="1" w:line="300" w:lineRule="atLeast"/>
        <w:outlineLvl w:val="2"/>
        <w:rPr>
          <w:rFonts w:ascii="Lato" w:eastAsia="Times New Roman" w:hAnsi="Lato" w:cs="Arial"/>
          <w:b/>
          <w:bCs/>
          <w:caps/>
          <w:color w:val="C6261C"/>
          <w:sz w:val="27"/>
          <w:szCs w:val="27"/>
          <w:lang w:eastAsia="zh-CN"/>
        </w:rPr>
      </w:pPr>
    </w:p>
    <w:p w14:paraId="4F33A024" w14:textId="77777777" w:rsidR="001B1410" w:rsidRPr="001B1410" w:rsidRDefault="001B1410" w:rsidP="00DA3E6A">
      <w:pPr>
        <w:rPr>
          <w:rFonts w:ascii="Lato" w:eastAsia="Times New Roman" w:hAnsi="Lato" w:cs="Arial"/>
          <w:color w:val="000000"/>
          <w:sz w:val="21"/>
          <w:szCs w:val="21"/>
          <w:lang w:eastAsia="zh-CN"/>
        </w:rPr>
      </w:pPr>
    </w:p>
    <w:p w14:paraId="0A936F8E" w14:textId="77777777" w:rsidR="00DA3E6A" w:rsidRPr="00DA3E6A" w:rsidRDefault="00DA3E6A" w:rsidP="00DA3E6A">
      <w:pPr>
        <w:rPr>
          <w:rFonts w:ascii="Lato" w:eastAsia="Times New Roman" w:hAnsi="Lato" w:cs="Times New Roman"/>
          <w:lang w:eastAsia="zh-CN"/>
        </w:rPr>
      </w:pPr>
      <w:r w:rsidRPr="00DA3E6A">
        <w:rPr>
          <w:rFonts w:ascii="Lato" w:eastAsia="Times New Roman" w:hAnsi="Lato" w:cs="Arial"/>
          <w:color w:val="000000"/>
          <w:sz w:val="21"/>
          <w:szCs w:val="21"/>
          <w:lang w:eastAsia="zh-CN"/>
        </w:rPr>
        <w:t>Individuals </w:t>
      </w:r>
      <w:r w:rsidRPr="00DA3E6A">
        <w:rPr>
          <w:rFonts w:ascii="Lato" w:eastAsia="Times New Roman" w:hAnsi="Lato" w:cs="Arial"/>
          <w:color w:val="000000"/>
          <w:sz w:val="21"/>
          <w:szCs w:val="21"/>
          <w:u w:val="single"/>
          <w:lang w:eastAsia="zh-CN"/>
        </w:rPr>
        <w:t>with or without</w:t>
      </w:r>
      <w:r w:rsidRPr="00DA3E6A">
        <w:rPr>
          <w:rFonts w:ascii="Lato" w:eastAsia="Times New Roman" w:hAnsi="Lato" w:cs="Arial"/>
          <w:color w:val="000000"/>
          <w:sz w:val="21"/>
          <w:szCs w:val="21"/>
          <w:lang w:eastAsia="zh-CN"/>
        </w:rPr>
        <w:t xml:space="preserve"> any of the five required photo IDs* to vote in person or </w:t>
      </w:r>
      <w:commentRangeStart w:id="0"/>
      <w:r w:rsidRPr="00DA3E6A">
        <w:rPr>
          <w:rFonts w:ascii="Lato" w:eastAsia="Times New Roman" w:hAnsi="Lato" w:cs="Arial"/>
          <w:color w:val="000000"/>
          <w:sz w:val="21"/>
          <w:szCs w:val="21"/>
          <w:lang w:eastAsia="zh-CN"/>
        </w:rPr>
        <w:t xml:space="preserve">HAVA-required </w:t>
      </w:r>
      <w:commentRangeEnd w:id="0"/>
      <w:r w:rsidR="00321786">
        <w:rPr>
          <w:rStyle w:val="CommentReference"/>
        </w:rPr>
        <w:commentReference w:id="0"/>
      </w:r>
      <w:r w:rsidRPr="00DA3E6A">
        <w:rPr>
          <w:rFonts w:ascii="Lato" w:eastAsia="Times New Roman" w:hAnsi="Lato" w:cs="Arial"/>
          <w:color w:val="000000"/>
          <w:sz w:val="21"/>
          <w:szCs w:val="21"/>
          <w:lang w:eastAsia="zh-CN"/>
        </w:rPr>
        <w:t>identification, and </w:t>
      </w:r>
      <w:r w:rsidRPr="00DA3E6A">
        <w:rPr>
          <w:rFonts w:ascii="Lato" w:eastAsia="Times New Roman" w:hAnsi="Lato" w:cs="Arial"/>
          <w:color w:val="000000"/>
          <w:sz w:val="21"/>
          <w:szCs w:val="21"/>
          <w:u w:val="single"/>
          <w:lang w:eastAsia="zh-CN"/>
        </w:rPr>
        <w:t>currently without a permanent residence</w:t>
      </w:r>
      <w:r w:rsidRPr="00DA3E6A">
        <w:rPr>
          <w:rFonts w:ascii="Lato" w:eastAsia="Times New Roman" w:hAnsi="Lato" w:cs="Arial"/>
          <w:color w:val="000000"/>
          <w:sz w:val="21"/>
          <w:szCs w:val="21"/>
          <w:lang w:eastAsia="zh-CN"/>
        </w:rPr>
        <w:t>, can register to vote with the assistance of a public or non-profit agency providing services. These are the steps to be followed:</w:t>
      </w:r>
    </w:p>
    <w:p w14:paraId="552B5255" w14:textId="77777777" w:rsidR="00DA3E6A" w:rsidRPr="00DA3E6A" w:rsidRDefault="00DA3E6A" w:rsidP="00DA3E6A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Lato" w:eastAsia="Times New Roman" w:hAnsi="Lato" w:cs="Arial"/>
          <w:color w:val="000000"/>
          <w:sz w:val="21"/>
          <w:szCs w:val="21"/>
          <w:lang w:eastAsia="zh-CN"/>
        </w:rPr>
      </w:pPr>
      <w:r w:rsidRPr="00DA3E6A">
        <w:rPr>
          <w:rFonts w:ascii="Lato" w:eastAsia="Times New Roman" w:hAnsi="Lato" w:cs="Arial"/>
          <w:color w:val="000000"/>
          <w:sz w:val="21"/>
          <w:szCs w:val="21"/>
          <w:lang w:eastAsia="zh-CN"/>
        </w:rPr>
        <w:t>Individual should complete the paper voter registration form using the assisting agency's address.</w:t>
      </w:r>
    </w:p>
    <w:p w14:paraId="7A02661C" w14:textId="4FE11781" w:rsidR="00DA3E6A" w:rsidRPr="00DA3E6A" w:rsidRDefault="00DA3E6A" w:rsidP="00DA3E6A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Lato" w:eastAsia="Times New Roman" w:hAnsi="Lato" w:cs="Arial"/>
          <w:color w:val="000000"/>
          <w:sz w:val="21"/>
          <w:szCs w:val="21"/>
          <w:lang w:eastAsia="zh-CN"/>
        </w:rPr>
      </w:pPr>
      <w:r w:rsidRPr="00DA3E6A">
        <w:rPr>
          <w:rFonts w:ascii="Lato" w:eastAsia="Times New Roman" w:hAnsi="Lato" w:cs="Arial"/>
          <w:color w:val="000000"/>
          <w:sz w:val="21"/>
          <w:szCs w:val="21"/>
          <w:lang w:eastAsia="zh-CN"/>
        </w:rPr>
        <w:t>The agency should submit this voter registration form</w:t>
      </w:r>
      <w:r w:rsidR="00240788">
        <w:rPr>
          <w:rFonts w:ascii="Lato" w:eastAsia="Times New Roman" w:hAnsi="Lato" w:cs="Arial"/>
          <w:color w:val="000000"/>
          <w:sz w:val="21"/>
          <w:szCs w:val="21"/>
          <w:lang w:eastAsia="zh-CN"/>
        </w:rPr>
        <w:t xml:space="preserve"> to the address of the appropriate Board of Elections listed below,</w:t>
      </w:r>
      <w:r w:rsidRPr="00DA3E6A">
        <w:rPr>
          <w:rFonts w:ascii="Lato" w:eastAsia="Times New Roman" w:hAnsi="Lato" w:cs="Arial"/>
          <w:color w:val="000000"/>
          <w:sz w:val="21"/>
          <w:szCs w:val="21"/>
          <w:lang w:eastAsia="zh-CN"/>
        </w:rPr>
        <w:t xml:space="preserve"> </w:t>
      </w:r>
      <w:commentRangeStart w:id="1"/>
      <w:r w:rsidRPr="00DA3E6A">
        <w:rPr>
          <w:rFonts w:ascii="Lato" w:eastAsia="Times New Roman" w:hAnsi="Lato" w:cs="Arial"/>
          <w:color w:val="000000"/>
          <w:sz w:val="21"/>
          <w:szCs w:val="21"/>
          <w:lang w:eastAsia="zh-CN"/>
        </w:rPr>
        <w:t>along</w:t>
      </w:r>
      <w:commentRangeEnd w:id="1"/>
      <w:r w:rsidR="00321786">
        <w:rPr>
          <w:rStyle w:val="CommentReference"/>
        </w:rPr>
        <w:commentReference w:id="1"/>
      </w:r>
      <w:r w:rsidRPr="00DA3E6A">
        <w:rPr>
          <w:rFonts w:ascii="Lato" w:eastAsia="Times New Roman" w:hAnsi="Lato" w:cs="Arial"/>
          <w:color w:val="000000"/>
          <w:sz w:val="21"/>
          <w:szCs w:val="21"/>
          <w:lang w:eastAsia="zh-CN"/>
        </w:rPr>
        <w:t xml:space="preserve"> with a letter from the agency to the county board of elections and voter registration. The letter should state: "Please send the voter registration card for (the names of the individuals), for whom we are providing services, to (the agency's name and address)."</w:t>
      </w:r>
    </w:p>
    <w:p w14:paraId="49143B34" w14:textId="77777777" w:rsidR="00DA3E6A" w:rsidRPr="00DA3E6A" w:rsidRDefault="00DA3E6A" w:rsidP="00DA3E6A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Lato" w:eastAsia="Times New Roman" w:hAnsi="Lato" w:cs="Arial"/>
          <w:color w:val="000000"/>
          <w:sz w:val="21"/>
          <w:szCs w:val="21"/>
          <w:lang w:eastAsia="zh-CN"/>
        </w:rPr>
      </w:pPr>
      <w:r w:rsidRPr="00DA3E6A">
        <w:rPr>
          <w:rFonts w:ascii="Lato" w:eastAsia="Times New Roman" w:hAnsi="Lato" w:cs="Arial"/>
          <w:color w:val="000000"/>
          <w:sz w:val="21"/>
          <w:szCs w:val="21"/>
          <w:lang w:eastAsia="zh-CN"/>
        </w:rPr>
        <w:t>The county board of elections and voter registration will then send the voter registration card to the agency for distribution to the individuals.</w:t>
      </w:r>
    </w:p>
    <w:p w14:paraId="58ED2D89" w14:textId="77777777" w:rsidR="00DA3E6A" w:rsidRPr="00DA3E6A" w:rsidRDefault="001B1410" w:rsidP="001B1410">
      <w:pPr>
        <w:spacing w:before="100" w:beforeAutospacing="1" w:after="100" w:afterAutospacing="1"/>
        <w:rPr>
          <w:rFonts w:ascii="Lato" w:eastAsia="Times New Roman" w:hAnsi="Lato" w:cs="Arial"/>
          <w:color w:val="000000"/>
          <w:sz w:val="21"/>
          <w:szCs w:val="21"/>
          <w:lang w:eastAsia="zh-CN"/>
        </w:rPr>
      </w:pPr>
      <w:r w:rsidRPr="001B1410">
        <w:rPr>
          <w:rFonts w:ascii="Lato" w:eastAsia="Times New Roman" w:hAnsi="Lato" w:cs="Arial"/>
          <w:color w:val="000000"/>
          <w:sz w:val="21"/>
          <w:szCs w:val="21"/>
          <w:lang w:eastAsia="zh-CN"/>
        </w:rPr>
        <w:t>*</w:t>
      </w:r>
      <w:r w:rsidR="00DA3E6A" w:rsidRPr="00DA3E6A">
        <w:rPr>
          <w:rFonts w:ascii="Lato" w:eastAsia="Times New Roman" w:hAnsi="Lato" w:cs="Arial"/>
          <w:color w:val="000000"/>
          <w:sz w:val="21"/>
          <w:szCs w:val="21"/>
          <w:lang w:eastAsia="zh-CN"/>
        </w:rPr>
        <w:t>One of the following required photo IDs required in order to vote in person:</w:t>
      </w:r>
    </w:p>
    <w:p w14:paraId="1DF8B345" w14:textId="77777777" w:rsidR="00DA3E6A" w:rsidRPr="00DA3E6A" w:rsidRDefault="00DA3E6A" w:rsidP="001B1410">
      <w:pPr>
        <w:numPr>
          <w:ilvl w:val="0"/>
          <w:numId w:val="4"/>
        </w:numPr>
        <w:spacing w:before="100" w:beforeAutospacing="1" w:after="100" w:afterAutospacing="1"/>
        <w:rPr>
          <w:rFonts w:ascii="Lato" w:eastAsia="Times New Roman" w:hAnsi="Lato" w:cs="Arial"/>
          <w:color w:val="000000"/>
          <w:sz w:val="21"/>
          <w:szCs w:val="21"/>
          <w:lang w:eastAsia="zh-CN"/>
        </w:rPr>
      </w:pPr>
      <w:r w:rsidRPr="00DA3E6A">
        <w:rPr>
          <w:rFonts w:ascii="Lato" w:eastAsia="Times New Roman" w:hAnsi="Lato" w:cs="Arial"/>
          <w:color w:val="000000"/>
          <w:sz w:val="21"/>
          <w:szCs w:val="21"/>
          <w:lang w:eastAsia="zh-CN"/>
        </w:rPr>
        <w:t>S.C. Driver's License</w:t>
      </w:r>
      <w:r w:rsidRPr="00DA3E6A">
        <w:rPr>
          <w:rFonts w:ascii="MS Mincho" w:eastAsia="MS Mincho" w:hAnsi="MS Mincho" w:cs="MS Mincho"/>
          <w:color w:val="000000"/>
          <w:sz w:val="21"/>
          <w:szCs w:val="21"/>
          <w:lang w:eastAsia="zh-CN"/>
        </w:rPr>
        <w:t> </w:t>
      </w:r>
    </w:p>
    <w:p w14:paraId="69021104" w14:textId="77777777" w:rsidR="00DA3E6A" w:rsidRPr="00DA3E6A" w:rsidRDefault="00DA3E6A" w:rsidP="001B1410">
      <w:pPr>
        <w:numPr>
          <w:ilvl w:val="0"/>
          <w:numId w:val="4"/>
        </w:numPr>
        <w:spacing w:before="100" w:beforeAutospacing="1" w:after="100" w:afterAutospacing="1"/>
        <w:rPr>
          <w:rFonts w:ascii="Lato" w:eastAsia="Times New Roman" w:hAnsi="Lato" w:cs="Arial"/>
          <w:color w:val="000000"/>
          <w:sz w:val="21"/>
          <w:szCs w:val="21"/>
          <w:lang w:eastAsia="zh-CN"/>
        </w:rPr>
      </w:pPr>
      <w:r w:rsidRPr="00DA3E6A">
        <w:rPr>
          <w:rFonts w:ascii="Lato" w:eastAsia="Times New Roman" w:hAnsi="Lato" w:cs="Arial"/>
          <w:color w:val="000000"/>
          <w:sz w:val="21"/>
          <w:szCs w:val="21"/>
          <w:lang w:eastAsia="zh-CN"/>
        </w:rPr>
        <w:t>ID Card issued by S.C. Department of Motor Vehicles</w:t>
      </w:r>
      <w:r w:rsidRPr="00DA3E6A">
        <w:rPr>
          <w:rFonts w:ascii="MS Mincho" w:eastAsia="MS Mincho" w:hAnsi="MS Mincho" w:cs="MS Mincho"/>
          <w:color w:val="000000"/>
          <w:sz w:val="21"/>
          <w:szCs w:val="21"/>
          <w:lang w:eastAsia="zh-CN"/>
        </w:rPr>
        <w:t> </w:t>
      </w:r>
    </w:p>
    <w:p w14:paraId="0F53B414" w14:textId="77777777" w:rsidR="00DA3E6A" w:rsidRPr="00DA3E6A" w:rsidRDefault="00DA3E6A" w:rsidP="001B1410">
      <w:pPr>
        <w:numPr>
          <w:ilvl w:val="0"/>
          <w:numId w:val="4"/>
        </w:numPr>
        <w:spacing w:before="100" w:beforeAutospacing="1" w:after="100" w:afterAutospacing="1"/>
        <w:rPr>
          <w:rFonts w:ascii="Lato" w:eastAsia="Times New Roman" w:hAnsi="Lato" w:cs="Arial"/>
          <w:color w:val="000000"/>
          <w:sz w:val="21"/>
          <w:szCs w:val="21"/>
          <w:lang w:eastAsia="zh-CN"/>
        </w:rPr>
      </w:pPr>
      <w:r w:rsidRPr="00DA3E6A">
        <w:rPr>
          <w:rFonts w:ascii="Lato" w:eastAsia="Times New Roman" w:hAnsi="Lato" w:cs="Arial"/>
          <w:color w:val="000000"/>
          <w:sz w:val="21"/>
          <w:szCs w:val="21"/>
          <w:lang w:eastAsia="zh-CN"/>
        </w:rPr>
        <w:t>S.C. Voter Registration Card with Photo</w:t>
      </w:r>
      <w:r w:rsidRPr="00DA3E6A">
        <w:rPr>
          <w:rFonts w:ascii="MS Mincho" w:eastAsia="MS Mincho" w:hAnsi="MS Mincho" w:cs="MS Mincho"/>
          <w:color w:val="000000"/>
          <w:sz w:val="21"/>
          <w:szCs w:val="21"/>
          <w:lang w:eastAsia="zh-CN"/>
        </w:rPr>
        <w:t> </w:t>
      </w:r>
    </w:p>
    <w:p w14:paraId="19300CC7" w14:textId="77777777" w:rsidR="00DA3E6A" w:rsidRPr="00DA3E6A" w:rsidRDefault="00DA3E6A" w:rsidP="001B1410">
      <w:pPr>
        <w:numPr>
          <w:ilvl w:val="0"/>
          <w:numId w:val="4"/>
        </w:numPr>
        <w:spacing w:before="100" w:beforeAutospacing="1" w:after="100" w:afterAutospacing="1"/>
        <w:rPr>
          <w:rFonts w:ascii="Lato" w:eastAsia="Times New Roman" w:hAnsi="Lato" w:cs="Arial"/>
          <w:color w:val="000000"/>
          <w:sz w:val="21"/>
          <w:szCs w:val="21"/>
          <w:lang w:eastAsia="zh-CN"/>
        </w:rPr>
      </w:pPr>
      <w:r w:rsidRPr="00DA3E6A">
        <w:rPr>
          <w:rFonts w:ascii="Lato" w:eastAsia="Times New Roman" w:hAnsi="Lato" w:cs="Arial"/>
          <w:color w:val="000000"/>
          <w:sz w:val="21"/>
          <w:szCs w:val="21"/>
          <w:lang w:eastAsia="zh-CN"/>
        </w:rPr>
        <w:t>Federal Military ID</w:t>
      </w:r>
      <w:r w:rsidRPr="00DA3E6A">
        <w:rPr>
          <w:rFonts w:ascii="MS Mincho" w:eastAsia="MS Mincho" w:hAnsi="MS Mincho" w:cs="MS Mincho"/>
          <w:color w:val="000000"/>
          <w:sz w:val="21"/>
          <w:szCs w:val="21"/>
          <w:lang w:eastAsia="zh-CN"/>
        </w:rPr>
        <w:t> </w:t>
      </w:r>
    </w:p>
    <w:p w14:paraId="6366F9E5" w14:textId="77777777" w:rsidR="001B1410" w:rsidRPr="00777529" w:rsidRDefault="00DA3E6A" w:rsidP="00777529">
      <w:pPr>
        <w:numPr>
          <w:ilvl w:val="0"/>
          <w:numId w:val="4"/>
        </w:numPr>
        <w:spacing w:before="100" w:beforeAutospacing="1" w:after="100" w:afterAutospacing="1"/>
        <w:rPr>
          <w:rFonts w:ascii="Lato" w:eastAsia="Times New Roman" w:hAnsi="Lato" w:cs="Arial"/>
          <w:color w:val="000000"/>
          <w:sz w:val="21"/>
          <w:szCs w:val="21"/>
          <w:lang w:eastAsia="zh-CN"/>
        </w:rPr>
      </w:pPr>
      <w:r w:rsidRPr="00DA3E6A">
        <w:rPr>
          <w:rFonts w:ascii="Lato" w:eastAsia="Times New Roman" w:hAnsi="Lato" w:cs="Arial"/>
          <w:color w:val="000000"/>
          <w:sz w:val="21"/>
          <w:szCs w:val="21"/>
          <w:lang w:eastAsia="zh-CN"/>
        </w:rPr>
        <w:t>U.S. Passport</w:t>
      </w:r>
    </w:p>
    <w:p w14:paraId="008DAA99" w14:textId="77777777" w:rsidR="001B1410" w:rsidRDefault="001B1410" w:rsidP="001B1410">
      <w:pPr>
        <w:spacing w:before="100" w:beforeAutospacing="1" w:after="100" w:afterAutospacing="1"/>
        <w:rPr>
          <w:rFonts w:ascii="Lato" w:eastAsia="Times New Roman" w:hAnsi="Lato" w:cs="Arial"/>
          <w:b/>
          <w:bCs/>
          <w:color w:val="000000"/>
          <w:sz w:val="21"/>
          <w:szCs w:val="21"/>
          <w:lang w:eastAsia="zh-CN"/>
        </w:rPr>
      </w:pPr>
      <w:r w:rsidRPr="001B1410">
        <w:rPr>
          <w:rFonts w:ascii="Lato" w:eastAsia="Times New Roman" w:hAnsi="Lato" w:cs="Arial"/>
          <w:b/>
          <w:bCs/>
          <w:color w:val="000000"/>
          <w:sz w:val="21"/>
          <w:szCs w:val="21"/>
          <w:lang w:eastAsia="zh-CN"/>
        </w:rPr>
        <w:t>Charleston County Board of Elections and Voter Registration</w:t>
      </w:r>
    </w:p>
    <w:p w14:paraId="55D67258" w14:textId="3EB71E81" w:rsidR="001B1410" w:rsidRPr="001B1410" w:rsidRDefault="001B1410" w:rsidP="001B1410">
      <w:pPr>
        <w:spacing w:before="100" w:beforeAutospacing="1" w:after="100" w:afterAutospacing="1"/>
        <w:rPr>
          <w:rFonts w:ascii="Lato" w:eastAsia="Times New Roman" w:hAnsi="Lato" w:cs="Arial"/>
          <w:b/>
          <w:bCs/>
          <w:color w:val="000000"/>
          <w:sz w:val="21"/>
          <w:szCs w:val="21"/>
          <w:lang w:eastAsia="zh-CN"/>
        </w:rPr>
      </w:pPr>
      <w:r w:rsidRPr="001B1410">
        <w:rPr>
          <w:rFonts w:ascii="Lato" w:eastAsia="Times New Roman" w:hAnsi="Lato" w:cs="Arial"/>
          <w:color w:val="000000"/>
          <w:sz w:val="21"/>
          <w:szCs w:val="21"/>
          <w:lang w:eastAsia="zh-CN"/>
        </w:rPr>
        <w:t xml:space="preserve">PO Box 71419 </w:t>
      </w:r>
      <w:r w:rsidR="004D05BC">
        <w:rPr>
          <w:rFonts w:ascii="Lato" w:eastAsia="Times New Roman" w:hAnsi="Lato" w:cs="Arial"/>
          <w:color w:val="000000"/>
          <w:sz w:val="21"/>
          <w:szCs w:val="21"/>
          <w:lang w:eastAsia="zh-CN"/>
        </w:rPr>
        <w:t xml:space="preserve">North </w:t>
      </w:r>
      <w:commentRangeStart w:id="2"/>
      <w:commentRangeStart w:id="3"/>
      <w:r w:rsidRPr="001B1410">
        <w:rPr>
          <w:rFonts w:ascii="Lato" w:eastAsia="Times New Roman" w:hAnsi="Lato" w:cs="Arial"/>
          <w:color w:val="000000"/>
          <w:sz w:val="21"/>
          <w:szCs w:val="21"/>
          <w:lang w:eastAsia="zh-CN"/>
        </w:rPr>
        <w:t>Charleston</w:t>
      </w:r>
      <w:commentRangeEnd w:id="2"/>
      <w:r w:rsidR="008A5310">
        <w:rPr>
          <w:rStyle w:val="CommentReference"/>
        </w:rPr>
        <w:commentReference w:id="2"/>
      </w:r>
      <w:bookmarkStart w:id="4" w:name="_GoBack"/>
      <w:bookmarkEnd w:id="4"/>
      <w:commentRangeEnd w:id="3"/>
      <w:r w:rsidR="004D05BC">
        <w:rPr>
          <w:rStyle w:val="CommentReference"/>
        </w:rPr>
        <w:commentReference w:id="3"/>
      </w:r>
      <w:r w:rsidRPr="001B1410">
        <w:rPr>
          <w:rFonts w:ascii="Lato" w:eastAsia="Times New Roman" w:hAnsi="Lato" w:cs="Arial"/>
          <w:color w:val="000000"/>
          <w:sz w:val="21"/>
          <w:szCs w:val="21"/>
          <w:lang w:eastAsia="zh-CN"/>
        </w:rPr>
        <w:t>, SC 29415</w:t>
      </w:r>
    </w:p>
    <w:p w14:paraId="1EED6DBE" w14:textId="77777777" w:rsidR="001B1410" w:rsidRDefault="001B1410" w:rsidP="001B1410">
      <w:pPr>
        <w:spacing w:before="100" w:beforeAutospacing="1" w:after="100" w:afterAutospacing="1"/>
        <w:rPr>
          <w:rFonts w:ascii="Lato" w:eastAsia="Times New Roman" w:hAnsi="Lato" w:cs="Arial"/>
          <w:b/>
          <w:bCs/>
          <w:color w:val="000000"/>
          <w:sz w:val="21"/>
          <w:szCs w:val="21"/>
          <w:lang w:eastAsia="zh-CN"/>
        </w:rPr>
      </w:pPr>
      <w:r w:rsidRPr="001B1410">
        <w:rPr>
          <w:rFonts w:ascii="Lato" w:eastAsia="Times New Roman" w:hAnsi="Lato" w:cs="Arial"/>
          <w:b/>
          <w:bCs/>
          <w:color w:val="000000"/>
          <w:sz w:val="21"/>
          <w:szCs w:val="21"/>
          <w:lang w:eastAsia="zh-CN"/>
        </w:rPr>
        <w:t>Berkeley County Board of Elections and Voter Registration</w:t>
      </w:r>
    </w:p>
    <w:p w14:paraId="1597D3D0" w14:textId="77777777" w:rsidR="001B1410" w:rsidRPr="001B1410" w:rsidRDefault="001B1410" w:rsidP="001B1410">
      <w:pPr>
        <w:spacing w:before="100" w:beforeAutospacing="1" w:after="100" w:afterAutospacing="1"/>
        <w:rPr>
          <w:rFonts w:ascii="Lato" w:eastAsia="Times New Roman" w:hAnsi="Lato" w:cs="Arial"/>
          <w:color w:val="000000"/>
          <w:sz w:val="21"/>
          <w:szCs w:val="21"/>
          <w:lang w:eastAsia="zh-CN"/>
        </w:rPr>
      </w:pPr>
      <w:r w:rsidRPr="001B1410">
        <w:rPr>
          <w:rFonts w:ascii="Lato" w:eastAsia="Times New Roman" w:hAnsi="Lato" w:cs="Arial"/>
          <w:color w:val="000000"/>
          <w:sz w:val="21"/>
          <w:szCs w:val="21"/>
          <w:lang w:eastAsia="zh-CN"/>
        </w:rPr>
        <w:t>PO Box 6122, Moncks Corner, SC 29461</w:t>
      </w:r>
    </w:p>
    <w:p w14:paraId="7CA59878" w14:textId="77777777" w:rsidR="001B1410" w:rsidRDefault="001B1410" w:rsidP="001B1410">
      <w:pPr>
        <w:spacing w:before="100" w:beforeAutospacing="1" w:after="100" w:afterAutospacing="1"/>
        <w:rPr>
          <w:rFonts w:ascii="Lato" w:eastAsia="Times New Roman" w:hAnsi="Lato" w:cs="Arial"/>
          <w:b/>
          <w:bCs/>
          <w:color w:val="000000"/>
          <w:sz w:val="21"/>
          <w:szCs w:val="21"/>
          <w:lang w:eastAsia="zh-CN"/>
        </w:rPr>
      </w:pPr>
      <w:r w:rsidRPr="001B1410">
        <w:rPr>
          <w:rFonts w:ascii="Lato" w:eastAsia="Times New Roman" w:hAnsi="Lato" w:cs="Arial"/>
          <w:b/>
          <w:bCs/>
          <w:color w:val="000000"/>
          <w:sz w:val="21"/>
          <w:szCs w:val="21"/>
          <w:lang w:eastAsia="zh-CN"/>
        </w:rPr>
        <w:t>Dorchester County Board of Elections and Voter Registration</w:t>
      </w:r>
    </w:p>
    <w:p w14:paraId="77D71F7D" w14:textId="77777777" w:rsidR="0077223D" w:rsidRPr="00777529" w:rsidRDefault="00777529" w:rsidP="00777529">
      <w:pPr>
        <w:spacing w:before="100" w:beforeAutospacing="1" w:after="100" w:afterAutospacing="1"/>
        <w:rPr>
          <w:rFonts w:ascii="Lato" w:eastAsia="Times New Roman" w:hAnsi="Lato" w:cs="Arial"/>
          <w:color w:val="000000"/>
          <w:sz w:val="21"/>
          <w:szCs w:val="21"/>
          <w:lang w:eastAsia="zh-CN"/>
        </w:rPr>
      </w:pPr>
      <w:r w:rsidRPr="00777529">
        <w:rPr>
          <w:rFonts w:ascii="Lato" w:eastAsia="Times New Roman" w:hAnsi="Lato" w:cs="Arial"/>
          <w:color w:val="000000"/>
          <w:sz w:val="21"/>
          <w:szCs w:val="21"/>
          <w:lang w:eastAsia="zh-CN"/>
        </w:rPr>
        <w:t>201 Johnston Street, St George, SC 29477</w:t>
      </w:r>
    </w:p>
    <w:sectPr w:rsidR="0077223D" w:rsidRPr="00777529" w:rsidSect="00032110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oan Zaleski" w:date="2020-05-26T18:08:00Z" w:initials="JZ">
    <w:p w14:paraId="47722D60" w14:textId="074EB318" w:rsidR="00321786" w:rsidRDefault="00321786">
      <w:pPr>
        <w:pStyle w:val="CommentText"/>
      </w:pPr>
      <w:r>
        <w:rPr>
          <w:rStyle w:val="CommentReference"/>
        </w:rPr>
        <w:annotationRef/>
      </w:r>
      <w:r>
        <w:t>Does the public know what this means? I don’t.</w:t>
      </w:r>
    </w:p>
  </w:comment>
  <w:comment w:id="1" w:author="Joan Zaleski" w:date="2020-05-26T18:14:00Z" w:initials="JZ">
    <w:p w14:paraId="45AE5B56" w14:textId="77913245" w:rsidR="00321786" w:rsidRDefault="00321786">
      <w:pPr>
        <w:pStyle w:val="CommentText"/>
      </w:pPr>
      <w:r>
        <w:rPr>
          <w:rStyle w:val="CommentReference"/>
        </w:rPr>
        <w:annotationRef/>
      </w:r>
      <w:r>
        <w:t>“to the address of the appropriate Board of Elections listed below, “</w:t>
      </w:r>
    </w:p>
  </w:comment>
  <w:comment w:id="2" w:author="Joan Zaleski" w:date="2020-05-26T18:24:00Z" w:initials="JZ">
    <w:p w14:paraId="5CCC0C5E" w14:textId="7776009B" w:rsidR="008A5310" w:rsidRDefault="008A5310">
      <w:pPr>
        <w:pStyle w:val="CommentText"/>
      </w:pPr>
      <w:r>
        <w:rPr>
          <w:rStyle w:val="CommentReference"/>
        </w:rPr>
        <w:annotationRef/>
      </w:r>
      <w:r>
        <w:t>North Charleston</w:t>
      </w:r>
    </w:p>
  </w:comment>
  <w:comment w:id="3" w:author="Travis Howell" w:date="2020-06-06T13:59:00Z" w:initials="TH">
    <w:p w14:paraId="0B89CC80" w14:textId="407709AA" w:rsidR="004D05BC" w:rsidRDefault="004D05BC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722D60" w15:done="0"/>
  <w15:commentEx w15:paraId="45AE5B56" w15:done="0"/>
  <w15:commentEx w15:paraId="5CCC0C5E" w15:done="0"/>
  <w15:commentEx w15:paraId="0B89CC80" w15:paraIdParent="5CCC0C5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90E34" w16cex:dateUtc="2020-05-27T20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722D60" w16cid:durableId="2277D9A0"/>
  <w16cid:commentId w16cid:paraId="45AE5B56" w16cid:durableId="2277DAF3"/>
  <w16cid:commentId w16cid:paraId="5BC9BFDE" w16cid:durableId="2277DA78"/>
  <w16cid:commentId w16cid:paraId="780E8183" w16cid:durableId="22790E34"/>
  <w16cid:commentId w16cid:paraId="5CCC0C5E" w16cid:durableId="2277DD6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31151"/>
    <w:multiLevelType w:val="hybridMultilevel"/>
    <w:tmpl w:val="1C7034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F51603"/>
    <w:multiLevelType w:val="multilevel"/>
    <w:tmpl w:val="370C4E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>
    <w:nsid w:val="45366A9F"/>
    <w:multiLevelType w:val="hybridMultilevel"/>
    <w:tmpl w:val="244CC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BE23308"/>
    <w:multiLevelType w:val="multilevel"/>
    <w:tmpl w:val="EA3C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 Zaleski">
    <w15:presenceInfo w15:providerId="Windows Live" w15:userId="48213e46a80e4b87"/>
  </w15:person>
  <w15:person w15:author="Travis Howell">
    <w15:presenceInfo w15:providerId="Windows Live" w15:userId="b1c9129a89aff6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revisionView w:markup="0" w:comments="0" w:inkAnnotation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6A"/>
    <w:rsid w:val="00032110"/>
    <w:rsid w:val="001B1410"/>
    <w:rsid w:val="00240788"/>
    <w:rsid w:val="002E487B"/>
    <w:rsid w:val="00321786"/>
    <w:rsid w:val="004B1547"/>
    <w:rsid w:val="004D05BC"/>
    <w:rsid w:val="005F42D7"/>
    <w:rsid w:val="0070337B"/>
    <w:rsid w:val="00777529"/>
    <w:rsid w:val="008A5310"/>
    <w:rsid w:val="00A51312"/>
    <w:rsid w:val="00DA3E6A"/>
    <w:rsid w:val="00ED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DEBD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B141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3E6A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1B1410"/>
    <w:rPr>
      <w:rFonts w:ascii="Times New Roman" w:hAnsi="Times New Roman" w:cs="Times New Roman"/>
      <w:b/>
      <w:bCs/>
      <w:sz w:val="27"/>
      <w:szCs w:val="27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217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7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7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7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786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4D0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6/09/relationships/commentsIds" Target="commentsIds.xml"/><Relationship Id="rId12" Type="http://schemas.microsoft.com/office/2018/08/relationships/commentsExtensible" Target="commentsExtensi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comments" Target="comments.xml"/><Relationship Id="rId7" Type="http://schemas.microsoft.com/office/2011/relationships/commentsExtended" Target="commentsExtended.xm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1317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Howell</dc:creator>
  <cp:keywords/>
  <dc:description/>
  <cp:lastModifiedBy>Travis Howell</cp:lastModifiedBy>
  <cp:revision>2</cp:revision>
  <dcterms:created xsi:type="dcterms:W3CDTF">2020-06-06T18:00:00Z</dcterms:created>
  <dcterms:modified xsi:type="dcterms:W3CDTF">2020-06-06T18:00:00Z</dcterms:modified>
</cp:coreProperties>
</file>